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81E3F" w14:textId="3D584678" w:rsidR="008E4D65" w:rsidRDefault="008E4D65">
      <w:pPr>
        <w:rPr>
          <w:rFonts w:ascii="仿宋" w:eastAsia="仿宋" w:hAnsi="仿宋"/>
          <w:sz w:val="32"/>
          <w:szCs w:val="32"/>
        </w:rPr>
      </w:pPr>
    </w:p>
    <w:p w14:paraId="7E9449F3" w14:textId="19E5DFBF" w:rsidR="008E4D65" w:rsidRDefault="008E4D65">
      <w:pPr>
        <w:rPr>
          <w:rFonts w:ascii="仿宋" w:eastAsia="仿宋" w:hAnsi="仿宋"/>
          <w:sz w:val="32"/>
          <w:szCs w:val="32"/>
        </w:rPr>
      </w:pPr>
    </w:p>
    <w:p w14:paraId="22C56E97" w14:textId="0B306648" w:rsidR="008E4D65" w:rsidRDefault="008E4D65">
      <w:pPr>
        <w:rPr>
          <w:rFonts w:ascii="仿宋" w:eastAsia="仿宋" w:hAnsi="仿宋"/>
          <w:sz w:val="32"/>
          <w:szCs w:val="32"/>
        </w:rPr>
      </w:pPr>
    </w:p>
    <w:p w14:paraId="5AD0A050" w14:textId="439EBC88" w:rsidR="008E4D65" w:rsidRPr="009057A5" w:rsidRDefault="008E4D65" w:rsidP="009057A5">
      <w:pPr>
        <w:jc w:val="center"/>
        <w:rPr>
          <w:rFonts w:ascii="方正小标宋_GBK" w:eastAsia="方正小标宋_GBK" w:hAnsi="仿宋"/>
          <w:sz w:val="40"/>
          <w:szCs w:val="40"/>
        </w:rPr>
      </w:pPr>
      <w:r w:rsidRPr="009057A5">
        <w:rPr>
          <w:rFonts w:ascii="方正小标宋_GBK" w:eastAsia="方正小标宋_GBK" w:hAnsi="仿宋" w:hint="eastAsia"/>
          <w:sz w:val="40"/>
          <w:szCs w:val="40"/>
        </w:rPr>
        <w:t>关于开展</w:t>
      </w:r>
      <w:r w:rsidR="00253592" w:rsidRPr="009057A5">
        <w:rPr>
          <w:rFonts w:ascii="方正小标宋_GBK" w:eastAsia="方正小标宋_GBK" w:hAnsi="仿宋" w:hint="eastAsia"/>
          <w:sz w:val="40"/>
          <w:szCs w:val="40"/>
        </w:rPr>
        <w:t xml:space="preserve">“激情燃烧 </w:t>
      </w:r>
      <w:r w:rsidR="009057A5" w:rsidRPr="009057A5">
        <w:rPr>
          <w:rFonts w:ascii="方正小标宋_GBK" w:eastAsia="方正小标宋_GBK" w:hAnsi="仿宋" w:hint="eastAsia"/>
          <w:sz w:val="40"/>
          <w:szCs w:val="40"/>
        </w:rPr>
        <w:t>热</w:t>
      </w:r>
      <w:r w:rsidR="00253592" w:rsidRPr="009057A5">
        <w:rPr>
          <w:rFonts w:ascii="方正小标宋_GBK" w:eastAsia="方正小标宋_GBK" w:hAnsi="仿宋" w:hint="eastAsia"/>
          <w:sz w:val="40"/>
          <w:szCs w:val="40"/>
        </w:rPr>
        <w:t>力寻访”活动的通知</w:t>
      </w:r>
    </w:p>
    <w:p w14:paraId="5A73FC64" w14:textId="2EA66265" w:rsidR="00253592" w:rsidRDefault="00253592">
      <w:pPr>
        <w:rPr>
          <w:rFonts w:ascii="仿宋" w:eastAsia="仿宋" w:hAnsi="仿宋"/>
          <w:sz w:val="32"/>
          <w:szCs w:val="32"/>
        </w:rPr>
      </w:pPr>
    </w:p>
    <w:p w14:paraId="40197CE8" w14:textId="1652311A" w:rsidR="00253592" w:rsidRDefault="00253592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各市、区台办：</w:t>
      </w:r>
    </w:p>
    <w:p w14:paraId="2B17708D" w14:textId="49DC6BD1" w:rsidR="00C52049" w:rsidRDefault="00C52049" w:rsidP="00C5204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53592">
        <w:rPr>
          <w:rFonts w:ascii="仿宋" w:eastAsia="仿宋" w:hAnsi="仿宋" w:hint="eastAsia"/>
          <w:sz w:val="32"/>
          <w:szCs w:val="32"/>
        </w:rPr>
        <w:t>为认真贯彻习近平总书记关于开放的一系列重要论述，推动苏州高水平开放走在最前沿、高质量发展走在最前列，苏州市委、市政府推出 “苏州开放创新合作热力图”，全面、生动推介苏州营商环境和投资政策，向全球投资者提供透明、公平、便捷、稳定的预期和资讯。当前，苏州坚持一手抓实疫情防控，把人民群众、在苏投资者和企业员工的生命安全和身体健康放在第一位；一手推进开放再出发，支持投资者和企业在苏发展</w:t>
      </w:r>
      <w:r>
        <w:rPr>
          <w:rFonts w:ascii="仿宋" w:eastAsia="仿宋" w:hAnsi="仿宋" w:hint="eastAsia"/>
          <w:sz w:val="32"/>
          <w:szCs w:val="32"/>
        </w:rPr>
        <w:t>，</w:t>
      </w:r>
      <w:r w:rsidRPr="00253592">
        <w:rPr>
          <w:rFonts w:ascii="仿宋" w:eastAsia="仿宋" w:hAnsi="仿宋" w:hint="eastAsia"/>
          <w:sz w:val="32"/>
          <w:szCs w:val="32"/>
        </w:rPr>
        <w:t>以多项全国首创措施，进一步优化外商投资发展环境。</w:t>
      </w:r>
    </w:p>
    <w:p w14:paraId="2D571D52" w14:textId="7AA2CE03" w:rsidR="00C52049" w:rsidRDefault="00C52049" w:rsidP="00C5204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为切实把</w:t>
      </w:r>
      <w:r w:rsidR="007F5351">
        <w:rPr>
          <w:rFonts w:ascii="仿宋" w:eastAsia="仿宋" w:hAnsi="仿宋" w:hint="eastAsia"/>
          <w:sz w:val="32"/>
          <w:szCs w:val="32"/>
        </w:rPr>
        <w:t>各类</w:t>
      </w:r>
      <w:r w:rsidRPr="00253592">
        <w:rPr>
          <w:rFonts w:ascii="仿宋" w:eastAsia="仿宋" w:hAnsi="仿宋" w:hint="eastAsia"/>
          <w:sz w:val="32"/>
          <w:szCs w:val="32"/>
        </w:rPr>
        <w:t>支持企业</w:t>
      </w:r>
      <w:r w:rsidR="007F5351">
        <w:rPr>
          <w:rFonts w:ascii="仿宋" w:eastAsia="仿宋" w:hAnsi="仿宋" w:hint="eastAsia"/>
          <w:sz w:val="32"/>
          <w:szCs w:val="32"/>
        </w:rPr>
        <w:t>发展</w:t>
      </w:r>
      <w:r w:rsidR="001769B5">
        <w:rPr>
          <w:rFonts w:ascii="仿宋" w:eastAsia="仿宋" w:hAnsi="仿宋" w:hint="eastAsia"/>
          <w:sz w:val="32"/>
          <w:szCs w:val="32"/>
        </w:rPr>
        <w:t>政策措施落到实处，帮助台资企业复工复产</w:t>
      </w:r>
      <w:r w:rsidR="001769B5" w:rsidRPr="00253592">
        <w:rPr>
          <w:rFonts w:ascii="仿宋" w:eastAsia="仿宋" w:hAnsi="仿宋" w:hint="eastAsia"/>
          <w:sz w:val="32"/>
          <w:szCs w:val="32"/>
        </w:rPr>
        <w:t>共渡难关</w:t>
      </w:r>
      <w:r w:rsidR="0019239F">
        <w:rPr>
          <w:rFonts w:ascii="仿宋" w:eastAsia="仿宋" w:hAnsi="仿宋" w:hint="eastAsia"/>
          <w:sz w:val="32"/>
          <w:szCs w:val="32"/>
        </w:rPr>
        <w:t>，助力台资企业转型升级</w:t>
      </w:r>
      <w:r w:rsidR="001769B5">
        <w:rPr>
          <w:rFonts w:ascii="仿宋" w:eastAsia="仿宋" w:hAnsi="仿宋" w:hint="eastAsia"/>
          <w:sz w:val="32"/>
          <w:szCs w:val="32"/>
        </w:rPr>
        <w:t>，</w:t>
      </w:r>
      <w:r w:rsidR="003A63F3">
        <w:rPr>
          <w:rFonts w:ascii="仿宋" w:eastAsia="仿宋" w:hAnsi="仿宋" w:hint="eastAsia"/>
          <w:sz w:val="32"/>
          <w:szCs w:val="32"/>
        </w:rPr>
        <w:t>从4月份开始，</w:t>
      </w:r>
      <w:r w:rsidR="001769B5">
        <w:rPr>
          <w:rFonts w:ascii="仿宋" w:eastAsia="仿宋" w:hAnsi="仿宋" w:hint="eastAsia"/>
          <w:sz w:val="32"/>
          <w:szCs w:val="32"/>
        </w:rPr>
        <w:t xml:space="preserve">在全市台办系统组织开展“激情燃烧 </w:t>
      </w:r>
      <w:r w:rsidR="00A71CA9">
        <w:rPr>
          <w:rFonts w:ascii="仿宋" w:eastAsia="仿宋" w:hAnsi="仿宋" w:hint="eastAsia"/>
          <w:sz w:val="32"/>
          <w:szCs w:val="32"/>
        </w:rPr>
        <w:t>热</w:t>
      </w:r>
      <w:r w:rsidR="001769B5">
        <w:rPr>
          <w:rFonts w:ascii="仿宋" w:eastAsia="仿宋" w:hAnsi="仿宋" w:hint="eastAsia"/>
          <w:sz w:val="32"/>
          <w:szCs w:val="32"/>
        </w:rPr>
        <w:t>力寻访”活动。</w:t>
      </w:r>
    </w:p>
    <w:p w14:paraId="4054F055" w14:textId="2C4421E7" w:rsidR="001769B5" w:rsidRPr="00800720" w:rsidRDefault="001769B5" w:rsidP="00C52049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800720">
        <w:rPr>
          <w:rFonts w:ascii="黑体" w:eastAsia="黑体" w:hAnsi="黑体" w:hint="eastAsia"/>
          <w:sz w:val="32"/>
          <w:szCs w:val="32"/>
        </w:rPr>
        <w:t>一、</w:t>
      </w:r>
      <w:r w:rsidR="009057A5" w:rsidRPr="00800720">
        <w:rPr>
          <w:rFonts w:ascii="黑体" w:eastAsia="黑体" w:hAnsi="黑体" w:hint="eastAsia"/>
          <w:sz w:val="32"/>
          <w:szCs w:val="32"/>
        </w:rPr>
        <w:t>“苏州开放创新合作热力图”内容</w:t>
      </w:r>
    </w:p>
    <w:p w14:paraId="0A4F2AED" w14:textId="77777777" w:rsidR="003D3A24" w:rsidRDefault="009057A5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253592">
        <w:rPr>
          <w:rFonts w:ascii="仿宋" w:eastAsia="仿宋" w:hAnsi="仿宋" w:hint="eastAsia"/>
          <w:sz w:val="32"/>
          <w:szCs w:val="32"/>
        </w:rPr>
        <w:t>“苏州开放创新合作热力图”</w:t>
      </w:r>
      <w:r>
        <w:rPr>
          <w:rFonts w:ascii="仿宋" w:eastAsia="仿宋" w:hAnsi="仿宋" w:hint="eastAsia"/>
          <w:sz w:val="32"/>
          <w:szCs w:val="32"/>
        </w:rPr>
        <w:t>包括</w:t>
      </w:r>
      <w:r w:rsidRPr="009057A5">
        <w:rPr>
          <w:rFonts w:ascii="仿宋" w:eastAsia="仿宋" w:hAnsi="仿宋" w:hint="eastAsia"/>
          <w:sz w:val="32"/>
          <w:szCs w:val="32"/>
        </w:rPr>
        <w:t>投资考察线路图</w:t>
      </w:r>
      <w:r>
        <w:rPr>
          <w:rFonts w:ascii="仿宋" w:eastAsia="仿宋" w:hAnsi="仿宋" w:hint="eastAsia"/>
          <w:sz w:val="32"/>
          <w:szCs w:val="32"/>
        </w:rPr>
        <w:t>、</w:t>
      </w:r>
      <w:r w:rsidRPr="009057A5">
        <w:rPr>
          <w:rFonts w:ascii="仿宋" w:eastAsia="仿宋" w:hAnsi="仿宋"/>
          <w:sz w:val="32"/>
          <w:szCs w:val="32"/>
        </w:rPr>
        <w:t>平台载体导引图</w:t>
      </w:r>
      <w:r>
        <w:rPr>
          <w:rFonts w:ascii="仿宋" w:eastAsia="仿宋" w:hAnsi="仿宋" w:hint="eastAsia"/>
          <w:sz w:val="32"/>
          <w:szCs w:val="32"/>
        </w:rPr>
        <w:t>、</w:t>
      </w:r>
      <w:r w:rsidRPr="009057A5">
        <w:rPr>
          <w:rFonts w:ascii="仿宋" w:eastAsia="仿宋" w:hAnsi="仿宋"/>
          <w:sz w:val="32"/>
          <w:szCs w:val="32"/>
        </w:rPr>
        <w:t>产业用地供应图</w:t>
      </w:r>
      <w:r>
        <w:rPr>
          <w:rFonts w:ascii="仿宋" w:eastAsia="仿宋" w:hAnsi="仿宋" w:hint="eastAsia"/>
          <w:sz w:val="32"/>
          <w:szCs w:val="32"/>
        </w:rPr>
        <w:t>、</w:t>
      </w:r>
      <w:r w:rsidRPr="009057A5">
        <w:rPr>
          <w:rFonts w:ascii="仿宋" w:eastAsia="仿宋" w:hAnsi="仿宋"/>
          <w:sz w:val="32"/>
          <w:szCs w:val="32"/>
        </w:rPr>
        <w:t>投资合作机会图</w:t>
      </w:r>
      <w:r>
        <w:rPr>
          <w:rFonts w:ascii="仿宋" w:eastAsia="仿宋" w:hAnsi="仿宋" w:hint="eastAsia"/>
          <w:sz w:val="32"/>
          <w:szCs w:val="32"/>
        </w:rPr>
        <w:t>四部分。</w:t>
      </w:r>
    </w:p>
    <w:p w14:paraId="025FC092" w14:textId="2C8090F1" w:rsidR="003D3A24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00720">
        <w:rPr>
          <w:rFonts w:ascii="楷体" w:eastAsia="楷体" w:hAnsi="楷体" w:hint="eastAsia"/>
          <w:sz w:val="32"/>
          <w:szCs w:val="32"/>
        </w:rPr>
        <w:lastRenderedPageBreak/>
        <w:t>（一）</w:t>
      </w:r>
      <w:r w:rsidR="009057A5" w:rsidRPr="00800720">
        <w:rPr>
          <w:rFonts w:ascii="楷体" w:eastAsia="楷体" w:hAnsi="楷体" w:hint="eastAsia"/>
          <w:sz w:val="32"/>
          <w:szCs w:val="32"/>
        </w:rPr>
        <w:t>投资考察线路图</w:t>
      </w:r>
      <w:r w:rsidR="00800720">
        <w:rPr>
          <w:rFonts w:ascii="仿宋" w:eastAsia="仿宋" w:hAnsi="仿宋" w:hint="eastAsia"/>
          <w:sz w:val="32"/>
          <w:szCs w:val="32"/>
        </w:rPr>
        <w:t>。</w:t>
      </w:r>
      <w:r w:rsidR="009057A5" w:rsidRPr="009057A5">
        <w:rPr>
          <w:rFonts w:ascii="仿宋" w:eastAsia="仿宋" w:hAnsi="仿宋" w:hint="eastAsia"/>
          <w:sz w:val="32"/>
          <w:szCs w:val="32"/>
        </w:rPr>
        <w:t>帮助投资者提高考察效率，提供了八大类</w:t>
      </w:r>
      <w:r w:rsidR="009057A5" w:rsidRPr="009057A5">
        <w:rPr>
          <w:rFonts w:ascii="仿宋" w:eastAsia="仿宋" w:hAnsi="仿宋"/>
          <w:sz w:val="32"/>
          <w:szCs w:val="32"/>
        </w:rPr>
        <w:t>106条投资考察线路</w:t>
      </w:r>
      <w:r w:rsidR="00800720">
        <w:rPr>
          <w:rFonts w:ascii="仿宋" w:eastAsia="仿宋" w:hAnsi="仿宋" w:hint="eastAsia"/>
          <w:sz w:val="32"/>
          <w:szCs w:val="32"/>
        </w:rPr>
        <w:t>。</w:t>
      </w:r>
    </w:p>
    <w:p w14:paraId="6898A67A" w14:textId="57D082D2" w:rsidR="003D3A24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00720">
        <w:rPr>
          <w:rFonts w:ascii="楷体" w:eastAsia="楷体" w:hAnsi="楷体" w:hint="eastAsia"/>
          <w:sz w:val="32"/>
          <w:szCs w:val="32"/>
        </w:rPr>
        <w:t>（二）</w:t>
      </w:r>
      <w:r w:rsidR="009057A5" w:rsidRPr="00800720">
        <w:rPr>
          <w:rFonts w:ascii="楷体" w:eastAsia="楷体" w:hAnsi="楷体"/>
          <w:sz w:val="32"/>
          <w:szCs w:val="32"/>
        </w:rPr>
        <w:t>平台载体导引图</w:t>
      </w:r>
      <w:r w:rsidR="00800720" w:rsidRPr="00800720">
        <w:rPr>
          <w:rFonts w:ascii="楷体" w:eastAsia="楷体" w:hAnsi="楷体" w:hint="eastAsia"/>
          <w:sz w:val="32"/>
          <w:szCs w:val="32"/>
        </w:rPr>
        <w:t>。</w:t>
      </w:r>
      <w:r w:rsidR="009057A5" w:rsidRPr="009057A5">
        <w:rPr>
          <w:rFonts w:ascii="仿宋" w:eastAsia="仿宋" w:hAnsi="仿宋"/>
          <w:sz w:val="32"/>
          <w:szCs w:val="32"/>
        </w:rPr>
        <w:t>帮助投资者寻找项目落地载体，提供了230个载体共655万平方米可用招商空间</w:t>
      </w:r>
      <w:r w:rsidR="00800720">
        <w:rPr>
          <w:rFonts w:ascii="仿宋" w:eastAsia="仿宋" w:hAnsi="仿宋" w:hint="eastAsia"/>
          <w:sz w:val="32"/>
          <w:szCs w:val="32"/>
        </w:rPr>
        <w:t>。</w:t>
      </w:r>
    </w:p>
    <w:p w14:paraId="42E78EC5" w14:textId="0CF4567D" w:rsidR="003D3A24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00720">
        <w:rPr>
          <w:rFonts w:ascii="楷体" w:eastAsia="楷体" w:hAnsi="楷体" w:hint="eastAsia"/>
          <w:sz w:val="32"/>
          <w:szCs w:val="32"/>
        </w:rPr>
        <w:t>（三）</w:t>
      </w:r>
      <w:r w:rsidR="009057A5" w:rsidRPr="00800720">
        <w:rPr>
          <w:rFonts w:ascii="楷体" w:eastAsia="楷体" w:hAnsi="楷体"/>
          <w:sz w:val="32"/>
          <w:szCs w:val="32"/>
        </w:rPr>
        <w:t>产业用地供应图</w:t>
      </w:r>
      <w:r w:rsidR="00800720" w:rsidRPr="00800720">
        <w:rPr>
          <w:rFonts w:ascii="楷体" w:eastAsia="楷体" w:hAnsi="楷体" w:hint="eastAsia"/>
          <w:sz w:val="32"/>
          <w:szCs w:val="32"/>
        </w:rPr>
        <w:t>。</w:t>
      </w:r>
      <w:r w:rsidR="009057A5" w:rsidRPr="009057A5">
        <w:rPr>
          <w:rFonts w:ascii="仿宋" w:eastAsia="仿宋" w:hAnsi="仿宋"/>
          <w:sz w:val="32"/>
          <w:szCs w:val="32"/>
        </w:rPr>
        <w:t>帮助投资者匹配项目土地资源需求，提供了68.8平方公里产业用地</w:t>
      </w:r>
      <w:r w:rsidR="00800720">
        <w:rPr>
          <w:rFonts w:ascii="仿宋" w:eastAsia="仿宋" w:hAnsi="仿宋" w:hint="eastAsia"/>
          <w:sz w:val="32"/>
          <w:szCs w:val="32"/>
        </w:rPr>
        <w:t>。</w:t>
      </w:r>
    </w:p>
    <w:p w14:paraId="516390CC" w14:textId="317EFBD7" w:rsidR="00253592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00720">
        <w:rPr>
          <w:rFonts w:ascii="楷体" w:eastAsia="楷体" w:hAnsi="楷体" w:hint="eastAsia"/>
          <w:sz w:val="32"/>
          <w:szCs w:val="32"/>
        </w:rPr>
        <w:t>（四）</w:t>
      </w:r>
      <w:r w:rsidR="009057A5" w:rsidRPr="00800720">
        <w:rPr>
          <w:rFonts w:ascii="楷体" w:eastAsia="楷体" w:hAnsi="楷体"/>
          <w:sz w:val="32"/>
          <w:szCs w:val="32"/>
        </w:rPr>
        <w:t>投资合作机会图</w:t>
      </w:r>
      <w:r w:rsidR="00800720" w:rsidRPr="00800720">
        <w:rPr>
          <w:rFonts w:ascii="楷体" w:eastAsia="楷体" w:hAnsi="楷体" w:hint="eastAsia"/>
          <w:sz w:val="32"/>
          <w:szCs w:val="32"/>
        </w:rPr>
        <w:t>。</w:t>
      </w:r>
      <w:r w:rsidR="009057A5" w:rsidRPr="009057A5">
        <w:rPr>
          <w:rFonts w:ascii="仿宋" w:eastAsia="仿宋" w:hAnsi="仿宋"/>
          <w:sz w:val="32"/>
          <w:szCs w:val="32"/>
        </w:rPr>
        <w:t>帮助投资者和企业家发现合作机会，提供了175项共718条投资合作项目需求。</w:t>
      </w:r>
    </w:p>
    <w:p w14:paraId="49470039" w14:textId="403C996E" w:rsidR="003A63F3" w:rsidRDefault="003D3A24" w:rsidP="003D3A24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800720">
        <w:rPr>
          <w:rFonts w:ascii="楷体" w:eastAsia="楷体" w:hAnsi="楷体" w:hint="eastAsia"/>
          <w:sz w:val="32"/>
          <w:szCs w:val="32"/>
        </w:rPr>
        <w:t>（五）</w:t>
      </w:r>
      <w:r w:rsidR="003A63F3" w:rsidRPr="00800720">
        <w:rPr>
          <w:rFonts w:ascii="楷体" w:eastAsia="楷体" w:hAnsi="楷体" w:hint="eastAsia"/>
          <w:sz w:val="32"/>
          <w:szCs w:val="32"/>
        </w:rPr>
        <w:t>网址：</w:t>
      </w:r>
      <w:r w:rsidRPr="003D3A24">
        <w:rPr>
          <w:rFonts w:ascii="仿宋" w:eastAsia="仿宋" w:hAnsi="仿宋"/>
          <w:sz w:val="32"/>
          <w:szCs w:val="32"/>
        </w:rPr>
        <w:t>http://www.suzhourlt.cn</w:t>
      </w:r>
      <w:r>
        <w:rPr>
          <w:rFonts w:ascii="仿宋" w:eastAsia="仿宋" w:hAnsi="仿宋" w:hint="eastAsia"/>
          <w:sz w:val="32"/>
          <w:szCs w:val="32"/>
        </w:rPr>
        <w:t>。</w:t>
      </w:r>
    </w:p>
    <w:p w14:paraId="1D89FDDE" w14:textId="36E1C55C" w:rsidR="003D3A24" w:rsidRDefault="003D3A24" w:rsidP="003D3A24">
      <w:pPr>
        <w:jc w:val="center"/>
        <w:rPr>
          <w:rFonts w:ascii="仿宋" w:eastAsia="仿宋" w:hAnsi="仿宋"/>
          <w:sz w:val="32"/>
          <w:szCs w:val="32"/>
        </w:rPr>
      </w:pPr>
      <w:r w:rsidRPr="003D3A24">
        <w:rPr>
          <w:rFonts w:ascii="仿宋" w:eastAsia="仿宋" w:hAnsi="仿宋"/>
          <w:noProof/>
          <w:sz w:val="32"/>
          <w:szCs w:val="32"/>
        </w:rPr>
        <w:drawing>
          <wp:inline distT="0" distB="0" distL="0" distR="0" wp14:anchorId="1ED15962" wp14:editId="20429F30">
            <wp:extent cx="1371600" cy="1371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D3ADC" w14:textId="77777777" w:rsidR="003D3A24" w:rsidRPr="003D3A24" w:rsidRDefault="003D3A24" w:rsidP="003D3A24">
      <w:pPr>
        <w:jc w:val="center"/>
        <w:rPr>
          <w:rFonts w:ascii="仿宋" w:eastAsia="仿宋" w:hAnsi="仿宋"/>
          <w:sz w:val="32"/>
          <w:szCs w:val="32"/>
        </w:rPr>
      </w:pPr>
    </w:p>
    <w:p w14:paraId="456EDE46" w14:textId="7B0B2A68" w:rsidR="00253592" w:rsidRPr="00800720" w:rsidRDefault="009057A5" w:rsidP="009057A5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800720">
        <w:rPr>
          <w:rFonts w:ascii="黑体" w:eastAsia="黑体" w:hAnsi="黑体" w:hint="eastAsia"/>
          <w:sz w:val="32"/>
          <w:szCs w:val="32"/>
        </w:rPr>
        <w:t>二、活动</w:t>
      </w:r>
      <w:r w:rsidR="00D97318" w:rsidRPr="00800720">
        <w:rPr>
          <w:rFonts w:ascii="黑体" w:eastAsia="黑体" w:hAnsi="黑体" w:hint="eastAsia"/>
          <w:sz w:val="32"/>
          <w:szCs w:val="32"/>
        </w:rPr>
        <w:t>组织</w:t>
      </w:r>
    </w:p>
    <w:p w14:paraId="2A586FE2" w14:textId="1DC473A5" w:rsidR="009057A5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54C3D">
        <w:rPr>
          <w:rFonts w:ascii="楷体" w:eastAsia="楷体" w:hAnsi="楷体" w:hint="eastAsia"/>
          <w:sz w:val="32"/>
          <w:szCs w:val="32"/>
        </w:rPr>
        <w:t>（一）</w:t>
      </w:r>
      <w:r w:rsidR="00D97318" w:rsidRPr="00954C3D">
        <w:rPr>
          <w:rFonts w:ascii="楷体" w:eastAsia="楷体" w:hAnsi="楷体" w:hint="eastAsia"/>
          <w:sz w:val="32"/>
          <w:szCs w:val="32"/>
        </w:rPr>
        <w:t>活动时间：</w:t>
      </w:r>
      <w:r w:rsidR="009057A5">
        <w:rPr>
          <w:rFonts w:ascii="仿宋" w:eastAsia="仿宋" w:hAnsi="仿宋" w:hint="eastAsia"/>
          <w:sz w:val="32"/>
          <w:szCs w:val="32"/>
        </w:rPr>
        <w:t>活动时间从</w:t>
      </w:r>
      <w:r w:rsidR="00071387">
        <w:rPr>
          <w:rFonts w:ascii="仿宋" w:eastAsia="仿宋" w:hAnsi="仿宋"/>
          <w:sz w:val="32"/>
          <w:szCs w:val="32"/>
        </w:rPr>
        <w:t>5</w:t>
      </w:r>
      <w:r w:rsidR="009057A5">
        <w:rPr>
          <w:rFonts w:ascii="仿宋" w:eastAsia="仿宋" w:hAnsi="仿宋" w:hint="eastAsia"/>
          <w:sz w:val="32"/>
          <w:szCs w:val="32"/>
        </w:rPr>
        <w:t>月开始到</w:t>
      </w:r>
      <w:r w:rsidR="00954C3D">
        <w:rPr>
          <w:rFonts w:ascii="仿宋" w:eastAsia="仿宋" w:hAnsi="仿宋" w:hint="eastAsia"/>
          <w:sz w:val="32"/>
          <w:szCs w:val="32"/>
        </w:rPr>
        <w:t>1</w:t>
      </w:r>
      <w:r w:rsidR="00954C3D">
        <w:rPr>
          <w:rFonts w:ascii="仿宋" w:eastAsia="仿宋" w:hAnsi="仿宋"/>
          <w:sz w:val="32"/>
          <w:szCs w:val="32"/>
        </w:rPr>
        <w:t>1</w:t>
      </w:r>
      <w:r w:rsidR="00954C3D">
        <w:rPr>
          <w:rFonts w:ascii="仿宋" w:eastAsia="仿宋" w:hAnsi="仿宋" w:hint="eastAsia"/>
          <w:sz w:val="32"/>
          <w:szCs w:val="32"/>
        </w:rPr>
        <w:t>月</w:t>
      </w:r>
      <w:r w:rsidR="009057A5">
        <w:rPr>
          <w:rFonts w:ascii="仿宋" w:eastAsia="仿宋" w:hAnsi="仿宋" w:hint="eastAsia"/>
          <w:sz w:val="32"/>
          <w:szCs w:val="32"/>
        </w:rPr>
        <w:t>。</w:t>
      </w:r>
    </w:p>
    <w:p w14:paraId="01F26958" w14:textId="685DEAC1" w:rsidR="003A63F3" w:rsidRDefault="003D3A24" w:rsidP="003A63F3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54C3D">
        <w:rPr>
          <w:rFonts w:ascii="楷体" w:eastAsia="楷体" w:hAnsi="楷体" w:hint="eastAsia"/>
          <w:sz w:val="32"/>
          <w:szCs w:val="32"/>
        </w:rPr>
        <w:t>（二）</w:t>
      </w:r>
      <w:r w:rsidR="003A63F3" w:rsidRPr="00954C3D">
        <w:rPr>
          <w:rFonts w:ascii="楷体" w:eastAsia="楷体" w:hAnsi="楷体" w:hint="eastAsia"/>
          <w:sz w:val="32"/>
          <w:szCs w:val="32"/>
        </w:rPr>
        <w:t>组织单位：</w:t>
      </w:r>
      <w:r w:rsidR="003A63F3">
        <w:rPr>
          <w:rFonts w:ascii="仿宋" w:eastAsia="仿宋" w:hAnsi="仿宋" w:hint="eastAsia"/>
          <w:sz w:val="32"/>
          <w:szCs w:val="32"/>
        </w:rPr>
        <w:t>由各市、区台办负责</w:t>
      </w:r>
      <w:r>
        <w:rPr>
          <w:rFonts w:ascii="仿宋" w:eastAsia="仿宋" w:hAnsi="仿宋" w:hint="eastAsia"/>
          <w:sz w:val="32"/>
          <w:szCs w:val="32"/>
        </w:rPr>
        <w:t>，分别</w:t>
      </w:r>
      <w:r w:rsidR="003A63F3">
        <w:rPr>
          <w:rFonts w:ascii="仿宋" w:eastAsia="仿宋" w:hAnsi="仿宋" w:hint="eastAsia"/>
          <w:sz w:val="32"/>
          <w:szCs w:val="32"/>
        </w:rPr>
        <w:t>组织。</w:t>
      </w:r>
    </w:p>
    <w:p w14:paraId="235BF6EE" w14:textId="469D9810" w:rsidR="00D97318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54C3D">
        <w:rPr>
          <w:rFonts w:ascii="楷体" w:eastAsia="楷体" w:hAnsi="楷体" w:hint="eastAsia"/>
          <w:sz w:val="32"/>
          <w:szCs w:val="32"/>
        </w:rPr>
        <w:t>（三）</w:t>
      </w:r>
      <w:r w:rsidR="00D97318" w:rsidRPr="00954C3D">
        <w:rPr>
          <w:rFonts w:ascii="楷体" w:eastAsia="楷体" w:hAnsi="楷体" w:hint="eastAsia"/>
          <w:sz w:val="32"/>
          <w:szCs w:val="32"/>
        </w:rPr>
        <w:t>活动形式：</w:t>
      </w:r>
      <w:r w:rsidR="00F44C42">
        <w:rPr>
          <w:rFonts w:ascii="仿宋" w:eastAsia="仿宋" w:hAnsi="仿宋" w:hint="eastAsia"/>
          <w:sz w:val="32"/>
          <w:szCs w:val="32"/>
        </w:rPr>
        <w:t>以实地寻访为主，结合</w:t>
      </w:r>
      <w:r w:rsidR="00D97318">
        <w:rPr>
          <w:rFonts w:ascii="仿宋" w:eastAsia="仿宋" w:hAnsi="仿宋" w:hint="eastAsia"/>
          <w:sz w:val="32"/>
          <w:szCs w:val="32"/>
        </w:rPr>
        <w:t>线上寻访。</w:t>
      </w:r>
    </w:p>
    <w:p w14:paraId="718579E0" w14:textId="0859BEAE" w:rsidR="00D97318" w:rsidRDefault="003D3A24" w:rsidP="009057A5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54C3D">
        <w:rPr>
          <w:rFonts w:ascii="楷体" w:eastAsia="楷体" w:hAnsi="楷体" w:hint="eastAsia"/>
          <w:sz w:val="32"/>
          <w:szCs w:val="32"/>
        </w:rPr>
        <w:t>（四）</w:t>
      </w:r>
      <w:r w:rsidR="00D97318" w:rsidRPr="00954C3D">
        <w:rPr>
          <w:rFonts w:ascii="楷体" w:eastAsia="楷体" w:hAnsi="楷体" w:hint="eastAsia"/>
          <w:sz w:val="32"/>
          <w:szCs w:val="32"/>
        </w:rPr>
        <w:t>邀请对象：</w:t>
      </w:r>
      <w:r w:rsidR="00D97318">
        <w:rPr>
          <w:rFonts w:ascii="仿宋" w:eastAsia="仿宋" w:hAnsi="仿宋" w:hint="eastAsia"/>
          <w:sz w:val="32"/>
          <w:szCs w:val="32"/>
        </w:rPr>
        <w:t>苏州全市台商、台青</w:t>
      </w:r>
      <w:r w:rsidR="00A71CA9">
        <w:rPr>
          <w:rFonts w:ascii="仿宋" w:eastAsia="仿宋" w:hAnsi="仿宋" w:hint="eastAsia"/>
          <w:sz w:val="32"/>
          <w:szCs w:val="32"/>
        </w:rPr>
        <w:t>、台胞</w:t>
      </w:r>
      <w:r w:rsidR="00071387">
        <w:rPr>
          <w:rFonts w:ascii="仿宋" w:eastAsia="仿宋" w:hAnsi="仿宋" w:hint="eastAsia"/>
          <w:sz w:val="32"/>
          <w:szCs w:val="32"/>
        </w:rPr>
        <w:t>及合作伙伴或朋友</w:t>
      </w:r>
      <w:r w:rsidR="00A71CA9">
        <w:rPr>
          <w:rFonts w:ascii="仿宋" w:eastAsia="仿宋" w:hAnsi="仿宋" w:hint="eastAsia"/>
          <w:sz w:val="32"/>
          <w:szCs w:val="32"/>
        </w:rPr>
        <w:t>等人员</w:t>
      </w:r>
      <w:r w:rsidR="003A63F3">
        <w:rPr>
          <w:rFonts w:ascii="仿宋" w:eastAsia="仿宋" w:hAnsi="仿宋" w:hint="eastAsia"/>
          <w:sz w:val="32"/>
          <w:szCs w:val="32"/>
        </w:rPr>
        <w:t>。</w:t>
      </w:r>
    </w:p>
    <w:p w14:paraId="6C147337" w14:textId="13D678BF" w:rsidR="00253592" w:rsidRPr="008E688C" w:rsidRDefault="003D3A24" w:rsidP="003D3A2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8E688C">
        <w:rPr>
          <w:rFonts w:ascii="黑体" w:eastAsia="黑体" w:hAnsi="黑体" w:hint="eastAsia"/>
          <w:sz w:val="32"/>
          <w:szCs w:val="32"/>
        </w:rPr>
        <w:t>三、</w:t>
      </w:r>
      <w:r w:rsidR="00800720" w:rsidRPr="008E688C">
        <w:rPr>
          <w:rFonts w:ascii="黑体" w:eastAsia="黑体" w:hAnsi="黑体" w:hint="eastAsia"/>
          <w:sz w:val="32"/>
          <w:szCs w:val="32"/>
        </w:rPr>
        <w:t>工作</w:t>
      </w:r>
      <w:r w:rsidRPr="008E688C">
        <w:rPr>
          <w:rFonts w:ascii="黑体" w:eastAsia="黑体" w:hAnsi="黑体" w:hint="eastAsia"/>
          <w:sz w:val="32"/>
          <w:szCs w:val="32"/>
        </w:rPr>
        <w:t>要求</w:t>
      </w:r>
    </w:p>
    <w:p w14:paraId="59813C33" w14:textId="180F9965" w:rsidR="00F518CF" w:rsidRDefault="003D3A24" w:rsidP="00F518CF">
      <w:pPr>
        <w:ind w:leftChars="50" w:left="105" w:firstLineChars="150" w:firstLine="480"/>
        <w:rPr>
          <w:rFonts w:ascii="仿宋" w:eastAsia="仿宋" w:hAnsi="仿宋"/>
          <w:sz w:val="32"/>
          <w:szCs w:val="32"/>
        </w:rPr>
      </w:pPr>
      <w:r w:rsidRPr="008E688C">
        <w:rPr>
          <w:rFonts w:ascii="楷体" w:eastAsia="楷体" w:hAnsi="楷体" w:hint="eastAsia"/>
          <w:sz w:val="32"/>
          <w:szCs w:val="32"/>
        </w:rPr>
        <w:t>（一）精选线路。</w:t>
      </w:r>
      <w:r w:rsidR="00F518CF" w:rsidRPr="00253592">
        <w:rPr>
          <w:rFonts w:ascii="仿宋" w:eastAsia="仿宋" w:hAnsi="仿宋" w:hint="eastAsia"/>
          <w:sz w:val="32"/>
          <w:szCs w:val="32"/>
        </w:rPr>
        <w:t>“苏州开放创新合作热力图”</w:t>
      </w:r>
      <w:r w:rsidR="00F518CF">
        <w:rPr>
          <w:rFonts w:ascii="仿宋" w:eastAsia="仿宋" w:hAnsi="仿宋" w:hint="eastAsia"/>
          <w:sz w:val="32"/>
          <w:szCs w:val="32"/>
        </w:rPr>
        <w:t>涵盖面广、</w:t>
      </w:r>
      <w:r w:rsidR="00F518CF">
        <w:rPr>
          <w:rFonts w:ascii="仿宋" w:eastAsia="仿宋" w:hAnsi="仿宋" w:hint="eastAsia"/>
          <w:sz w:val="32"/>
          <w:szCs w:val="32"/>
        </w:rPr>
        <w:lastRenderedPageBreak/>
        <w:t>内容丰富，是多重</w:t>
      </w:r>
      <w:r w:rsidR="00F518CF" w:rsidRPr="00F518CF">
        <w:rPr>
          <w:rFonts w:ascii="仿宋" w:eastAsia="仿宋" w:hAnsi="仿宋" w:hint="eastAsia"/>
          <w:sz w:val="32"/>
          <w:szCs w:val="32"/>
        </w:rPr>
        <w:t>国家战略</w:t>
      </w:r>
      <w:r w:rsidR="00F518CF">
        <w:rPr>
          <w:rFonts w:ascii="仿宋" w:eastAsia="仿宋" w:hAnsi="仿宋" w:hint="eastAsia"/>
          <w:sz w:val="32"/>
          <w:szCs w:val="32"/>
        </w:rPr>
        <w:t>机遇</w:t>
      </w:r>
      <w:r w:rsidR="00F518CF" w:rsidRPr="00F518CF">
        <w:rPr>
          <w:rFonts w:ascii="仿宋" w:eastAsia="仿宋" w:hAnsi="仿宋" w:hint="eastAsia"/>
          <w:sz w:val="32"/>
          <w:szCs w:val="32"/>
        </w:rPr>
        <w:t>叠加</w:t>
      </w:r>
      <w:r w:rsidR="00FE3C58">
        <w:rPr>
          <w:rFonts w:ascii="仿宋" w:eastAsia="仿宋" w:hAnsi="仿宋" w:hint="eastAsia"/>
          <w:sz w:val="32"/>
          <w:szCs w:val="32"/>
        </w:rPr>
        <w:t>的</w:t>
      </w:r>
      <w:r w:rsidR="00F518CF">
        <w:rPr>
          <w:rFonts w:ascii="仿宋" w:eastAsia="仿宋" w:hAnsi="仿宋" w:hint="eastAsia"/>
          <w:sz w:val="32"/>
          <w:szCs w:val="32"/>
        </w:rPr>
        <w:t>现实呈现，各地台办要</w:t>
      </w:r>
      <w:r w:rsidR="00FE3C58">
        <w:rPr>
          <w:rFonts w:ascii="仿宋" w:eastAsia="仿宋" w:hAnsi="仿宋" w:hint="eastAsia"/>
          <w:sz w:val="32"/>
          <w:szCs w:val="32"/>
        </w:rPr>
        <w:t>认真</w:t>
      </w:r>
      <w:r w:rsidR="00F518CF">
        <w:rPr>
          <w:rFonts w:ascii="仿宋" w:eastAsia="仿宋" w:hAnsi="仿宋" w:hint="eastAsia"/>
          <w:sz w:val="32"/>
          <w:szCs w:val="32"/>
        </w:rPr>
        <w:t>疏理本市、区</w:t>
      </w:r>
      <w:r w:rsidR="00F518CF" w:rsidRPr="00253592">
        <w:rPr>
          <w:rFonts w:ascii="仿宋" w:eastAsia="仿宋" w:hAnsi="仿宋" w:hint="eastAsia"/>
          <w:sz w:val="32"/>
          <w:szCs w:val="32"/>
        </w:rPr>
        <w:t>热力图</w:t>
      </w:r>
      <w:r w:rsidR="00800720">
        <w:rPr>
          <w:rFonts w:ascii="仿宋" w:eastAsia="仿宋" w:hAnsi="仿宋" w:hint="eastAsia"/>
          <w:sz w:val="32"/>
          <w:szCs w:val="32"/>
        </w:rPr>
        <w:t>内容</w:t>
      </w:r>
      <w:r w:rsidR="00F518CF">
        <w:rPr>
          <w:rFonts w:ascii="仿宋" w:eastAsia="仿宋" w:hAnsi="仿宋" w:hint="eastAsia"/>
          <w:sz w:val="32"/>
          <w:szCs w:val="32"/>
        </w:rPr>
        <w:t>，从中精选热力寻访线路，为台商、台青、台胞在苏州</w:t>
      </w:r>
      <w:r w:rsidR="00FE3C58">
        <w:rPr>
          <w:rFonts w:ascii="仿宋" w:eastAsia="仿宋" w:hAnsi="仿宋" w:hint="eastAsia"/>
          <w:sz w:val="32"/>
          <w:szCs w:val="32"/>
        </w:rPr>
        <w:t>永续发展提供更好的选择机遇。</w:t>
      </w:r>
    </w:p>
    <w:p w14:paraId="069C9A31" w14:textId="0FF457B3" w:rsidR="003D3A24" w:rsidRDefault="003D3A24" w:rsidP="003D3A24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E688C">
        <w:rPr>
          <w:rFonts w:ascii="楷体" w:eastAsia="楷体" w:hAnsi="楷体" w:hint="eastAsia"/>
          <w:sz w:val="32"/>
          <w:szCs w:val="32"/>
        </w:rPr>
        <w:t>（二）广泛邀请。</w:t>
      </w:r>
      <w:r w:rsidR="00800720">
        <w:rPr>
          <w:rFonts w:ascii="仿宋" w:eastAsia="仿宋" w:hAnsi="仿宋" w:hint="eastAsia"/>
          <w:sz w:val="32"/>
          <w:szCs w:val="32"/>
        </w:rPr>
        <w:t>各市、区根据实际情况，组织1～2次寻访活动，广泛邀请人员，可以在市内、省内、台湾岛内邀请台商、台青、台胞以及他们的合作伙伴或朋友等参加，</w:t>
      </w:r>
      <w:r w:rsidR="00800720" w:rsidRPr="00800720">
        <w:rPr>
          <w:rFonts w:ascii="仿宋" w:eastAsia="仿宋" w:hAnsi="仿宋" w:hint="eastAsia"/>
          <w:sz w:val="32"/>
          <w:szCs w:val="32"/>
        </w:rPr>
        <w:t>欢迎八方来客，为投资者提供优质高效的投资指引。</w:t>
      </w:r>
    </w:p>
    <w:p w14:paraId="35B9992A" w14:textId="282105AC" w:rsidR="00800720" w:rsidRDefault="003D3A24" w:rsidP="00800720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8E688C">
        <w:rPr>
          <w:rFonts w:ascii="楷体" w:eastAsia="楷体" w:hAnsi="楷体" w:hint="eastAsia"/>
          <w:sz w:val="32"/>
          <w:szCs w:val="32"/>
        </w:rPr>
        <w:t>（三）热忱服务。</w:t>
      </w:r>
      <w:r w:rsidR="008E688C">
        <w:rPr>
          <w:rFonts w:ascii="仿宋" w:eastAsia="仿宋" w:hAnsi="仿宋" w:hint="eastAsia"/>
          <w:sz w:val="32"/>
          <w:szCs w:val="32"/>
        </w:rPr>
        <w:t>寻访过程中，</w:t>
      </w:r>
      <w:r w:rsidR="00800720" w:rsidRPr="00800720">
        <w:rPr>
          <w:rFonts w:ascii="仿宋" w:eastAsia="仿宋" w:hAnsi="仿宋" w:hint="eastAsia"/>
          <w:sz w:val="32"/>
          <w:szCs w:val="32"/>
        </w:rPr>
        <w:t>对</w:t>
      </w:r>
      <w:r w:rsidR="008E688C">
        <w:rPr>
          <w:rFonts w:ascii="仿宋" w:eastAsia="仿宋" w:hAnsi="仿宋" w:hint="eastAsia"/>
          <w:sz w:val="32"/>
          <w:szCs w:val="32"/>
        </w:rPr>
        <w:t>参访人员</w:t>
      </w:r>
      <w:r w:rsidR="00800720" w:rsidRPr="00800720">
        <w:rPr>
          <w:rFonts w:ascii="仿宋" w:eastAsia="仿宋" w:hAnsi="仿宋" w:hint="eastAsia"/>
          <w:sz w:val="32"/>
          <w:szCs w:val="32"/>
        </w:rPr>
        <w:t>的任何投资咨询，</w:t>
      </w:r>
      <w:r w:rsidR="008E688C">
        <w:rPr>
          <w:rFonts w:ascii="仿宋" w:eastAsia="仿宋" w:hAnsi="仿宋" w:hint="eastAsia"/>
          <w:sz w:val="32"/>
          <w:szCs w:val="32"/>
        </w:rPr>
        <w:t>要主动</w:t>
      </w:r>
      <w:r w:rsidR="00800720" w:rsidRPr="00800720">
        <w:rPr>
          <w:rFonts w:ascii="仿宋" w:eastAsia="仿宋" w:hAnsi="仿宋" w:hint="eastAsia"/>
          <w:sz w:val="32"/>
          <w:szCs w:val="32"/>
        </w:rPr>
        <w:t>进行沟通对接，</w:t>
      </w:r>
      <w:r w:rsidR="008E688C" w:rsidRPr="00800720">
        <w:rPr>
          <w:rFonts w:ascii="仿宋" w:eastAsia="仿宋" w:hAnsi="仿宋" w:hint="eastAsia"/>
          <w:sz w:val="32"/>
          <w:szCs w:val="32"/>
        </w:rPr>
        <w:t>精准联系意向落户的地区、载体或地块的工作人员</w:t>
      </w:r>
      <w:r w:rsidR="008E688C">
        <w:rPr>
          <w:rFonts w:ascii="仿宋" w:eastAsia="仿宋" w:hAnsi="仿宋" w:hint="eastAsia"/>
          <w:sz w:val="32"/>
          <w:szCs w:val="32"/>
        </w:rPr>
        <w:t>，做好服务，做好</w:t>
      </w:r>
      <w:r w:rsidR="00800720" w:rsidRPr="00800720">
        <w:rPr>
          <w:rFonts w:ascii="仿宋" w:eastAsia="仿宋" w:hAnsi="仿宋" w:hint="eastAsia"/>
          <w:sz w:val="32"/>
          <w:szCs w:val="32"/>
        </w:rPr>
        <w:t>最高效率、最大诚意回应。</w:t>
      </w:r>
    </w:p>
    <w:p w14:paraId="6281CED9" w14:textId="4A052291" w:rsidR="00954C3D" w:rsidRDefault="0019239F" w:rsidP="00954C3D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954C3D">
        <w:rPr>
          <w:rFonts w:ascii="楷体" w:eastAsia="楷体" w:hAnsi="楷体" w:hint="eastAsia"/>
          <w:sz w:val="32"/>
          <w:szCs w:val="32"/>
        </w:rPr>
        <w:t>（四）</w:t>
      </w:r>
      <w:r w:rsidR="00954C3D" w:rsidRPr="00954C3D">
        <w:rPr>
          <w:rFonts w:ascii="楷体" w:eastAsia="楷体" w:hAnsi="楷体" w:hint="eastAsia"/>
          <w:sz w:val="32"/>
          <w:szCs w:val="32"/>
        </w:rPr>
        <w:t>及时</w:t>
      </w:r>
      <w:r w:rsidRPr="00954C3D">
        <w:rPr>
          <w:rFonts w:ascii="楷体" w:eastAsia="楷体" w:hAnsi="楷体" w:hint="eastAsia"/>
          <w:sz w:val="32"/>
          <w:szCs w:val="32"/>
        </w:rPr>
        <w:t>总结。</w:t>
      </w:r>
      <w:r w:rsidR="00954C3D" w:rsidRPr="00253592">
        <w:rPr>
          <w:rFonts w:ascii="仿宋" w:eastAsia="仿宋" w:hAnsi="仿宋"/>
          <w:sz w:val="32"/>
          <w:szCs w:val="32"/>
        </w:rPr>
        <w:t>开放再出发</w:t>
      </w:r>
      <w:r w:rsidR="00954C3D">
        <w:rPr>
          <w:rFonts w:ascii="仿宋" w:eastAsia="仿宋" w:hAnsi="仿宋" w:hint="eastAsia"/>
          <w:sz w:val="32"/>
          <w:szCs w:val="32"/>
        </w:rPr>
        <w:t>，</w:t>
      </w:r>
      <w:r w:rsidR="00954C3D" w:rsidRPr="00253592">
        <w:rPr>
          <w:rFonts w:ascii="仿宋" w:eastAsia="仿宋" w:hAnsi="仿宋"/>
          <w:sz w:val="32"/>
          <w:szCs w:val="32"/>
        </w:rPr>
        <w:t>宣示了苏州汇聚四海之力、共创开放大业的决心和信心</w:t>
      </w:r>
      <w:r w:rsidR="00954C3D">
        <w:rPr>
          <w:rFonts w:ascii="仿宋" w:eastAsia="仿宋" w:hAnsi="仿宋" w:hint="eastAsia"/>
          <w:sz w:val="32"/>
          <w:szCs w:val="32"/>
        </w:rPr>
        <w:t>，各市、区台办要高度重视“激情燃烧 热力寻访”活动，精心组织、及时总结，谋求实效。总结材料于1</w:t>
      </w:r>
      <w:r w:rsidR="00954C3D">
        <w:rPr>
          <w:rFonts w:ascii="仿宋" w:eastAsia="仿宋" w:hAnsi="仿宋"/>
          <w:sz w:val="32"/>
          <w:szCs w:val="32"/>
        </w:rPr>
        <w:t>1</w:t>
      </w:r>
      <w:r w:rsidR="00954C3D">
        <w:rPr>
          <w:rFonts w:ascii="仿宋" w:eastAsia="仿宋" w:hAnsi="仿宋" w:hint="eastAsia"/>
          <w:sz w:val="32"/>
          <w:szCs w:val="32"/>
        </w:rPr>
        <w:t>月底前上报市台办。</w:t>
      </w:r>
      <w:r w:rsidR="009B3545">
        <w:rPr>
          <w:rFonts w:ascii="仿宋" w:eastAsia="仿宋" w:hAnsi="仿宋" w:hint="eastAsia"/>
          <w:sz w:val="32"/>
          <w:szCs w:val="32"/>
        </w:rPr>
        <w:t>联系人：陈宗昊，电话：6</w:t>
      </w:r>
      <w:r w:rsidR="009B3545">
        <w:rPr>
          <w:rFonts w:ascii="仿宋" w:eastAsia="仿宋" w:hAnsi="仿宋"/>
          <w:sz w:val="32"/>
          <w:szCs w:val="32"/>
        </w:rPr>
        <w:t>5232135</w:t>
      </w:r>
      <w:r w:rsidR="009B3545">
        <w:rPr>
          <w:rFonts w:ascii="仿宋" w:eastAsia="仿宋" w:hAnsi="仿宋" w:hint="eastAsia"/>
          <w:sz w:val="32"/>
          <w:szCs w:val="32"/>
        </w:rPr>
        <w:t>，电子邮箱：</w:t>
      </w:r>
      <w:r w:rsidR="009B3545" w:rsidRPr="009B3545">
        <w:rPr>
          <w:rFonts w:ascii="仿宋" w:eastAsia="仿宋" w:hAnsi="仿宋" w:hint="eastAsia"/>
          <w:sz w:val="32"/>
          <w:szCs w:val="32"/>
        </w:rPr>
        <w:t>5</w:t>
      </w:r>
      <w:r w:rsidR="009B3545" w:rsidRPr="009B3545">
        <w:rPr>
          <w:rFonts w:ascii="仿宋" w:eastAsia="仿宋" w:hAnsi="仿宋"/>
          <w:sz w:val="32"/>
          <w:szCs w:val="32"/>
        </w:rPr>
        <w:t>6129288@qq.com</w:t>
      </w:r>
      <w:r w:rsidR="009B3545">
        <w:rPr>
          <w:rFonts w:ascii="仿宋" w:eastAsia="仿宋" w:hAnsi="仿宋" w:hint="eastAsia"/>
          <w:sz w:val="32"/>
          <w:szCs w:val="32"/>
        </w:rPr>
        <w:t>。</w:t>
      </w:r>
    </w:p>
    <w:p w14:paraId="1B1BAE63" w14:textId="0FFDBA80" w:rsidR="00954C3D" w:rsidRDefault="00954C3D" w:rsidP="00954C3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14:paraId="13E86C43" w14:textId="568DFCD0" w:rsidR="00954C3D" w:rsidRDefault="00954C3D" w:rsidP="00954C3D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14:paraId="2028936D" w14:textId="0B7D43D6" w:rsidR="00954C3D" w:rsidRDefault="00954C3D" w:rsidP="00954C3D">
      <w:pPr>
        <w:ind w:firstLineChars="1750" w:firstLine="560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苏州市台办</w:t>
      </w:r>
    </w:p>
    <w:p w14:paraId="2A848098" w14:textId="3F724DE8" w:rsidR="009B3545" w:rsidRPr="009B3545" w:rsidRDefault="00954C3D" w:rsidP="009B3545">
      <w:pPr>
        <w:ind w:firstLineChars="1650" w:firstLine="528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/>
          <w:sz w:val="32"/>
          <w:szCs w:val="32"/>
        </w:rPr>
        <w:t>020</w:t>
      </w:r>
      <w:r>
        <w:rPr>
          <w:rFonts w:ascii="仿宋" w:eastAsia="仿宋" w:hAnsi="仿宋" w:hint="eastAsia"/>
          <w:sz w:val="32"/>
          <w:szCs w:val="32"/>
        </w:rPr>
        <w:t>年</w:t>
      </w:r>
      <w:r w:rsidR="00071387">
        <w:rPr>
          <w:rFonts w:ascii="仿宋" w:eastAsia="仿宋" w:hAnsi="仿宋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月</w:t>
      </w:r>
      <w:r w:rsidR="009B3545">
        <w:rPr>
          <w:rFonts w:ascii="仿宋" w:eastAsia="仿宋" w:hAnsi="仿宋"/>
          <w:sz w:val="32"/>
          <w:szCs w:val="32"/>
        </w:rPr>
        <w:t>6</w:t>
      </w:r>
      <w:r>
        <w:rPr>
          <w:rFonts w:ascii="仿宋" w:eastAsia="仿宋" w:hAnsi="仿宋" w:hint="eastAsia"/>
          <w:sz w:val="32"/>
          <w:szCs w:val="32"/>
        </w:rPr>
        <w:t>日</w:t>
      </w:r>
    </w:p>
    <w:sectPr w:rsidR="009B3545" w:rsidRPr="009B354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2E79D1" w14:textId="77777777" w:rsidR="00470E93" w:rsidRDefault="00470E93" w:rsidP="00355B14">
      <w:r>
        <w:separator/>
      </w:r>
    </w:p>
  </w:endnote>
  <w:endnote w:type="continuationSeparator" w:id="0">
    <w:p w14:paraId="5CB5100B" w14:textId="77777777" w:rsidR="00470E93" w:rsidRDefault="00470E93" w:rsidP="0035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31C91" w14:textId="5EAD3C06" w:rsidR="00F44C42" w:rsidRPr="00F44C42" w:rsidRDefault="00F44C42">
    <w:pPr>
      <w:pStyle w:val="a8"/>
      <w:jc w:val="center"/>
      <w:rPr>
        <w:sz w:val="24"/>
        <w:szCs w:val="24"/>
      </w:rPr>
    </w:pPr>
    <w:r w:rsidRPr="00F44C42">
      <w:rPr>
        <w:rFonts w:hint="eastAsia"/>
        <w:sz w:val="24"/>
        <w:szCs w:val="24"/>
      </w:rPr>
      <w:t>-</w:t>
    </w:r>
    <w:r w:rsidRPr="00F44C42">
      <w:rPr>
        <w:sz w:val="24"/>
        <w:szCs w:val="24"/>
      </w:rPr>
      <w:t xml:space="preserve"> </w:t>
    </w:r>
    <w:sdt>
      <w:sdtPr>
        <w:rPr>
          <w:sz w:val="24"/>
          <w:szCs w:val="24"/>
        </w:rPr>
        <w:id w:val="-439305914"/>
        <w:docPartObj>
          <w:docPartGallery w:val="Page Numbers (Bottom of Page)"/>
          <w:docPartUnique/>
        </w:docPartObj>
      </w:sdtPr>
      <w:sdtEndPr/>
      <w:sdtContent>
        <w:r w:rsidRPr="00F44C42">
          <w:rPr>
            <w:sz w:val="24"/>
            <w:szCs w:val="24"/>
          </w:rPr>
          <w:fldChar w:fldCharType="begin"/>
        </w:r>
        <w:r w:rsidRPr="00F44C42">
          <w:rPr>
            <w:sz w:val="24"/>
            <w:szCs w:val="24"/>
          </w:rPr>
          <w:instrText>PAGE   \* MERGEFORMAT</w:instrText>
        </w:r>
        <w:r w:rsidRPr="00F44C42">
          <w:rPr>
            <w:sz w:val="24"/>
            <w:szCs w:val="24"/>
          </w:rPr>
          <w:fldChar w:fldCharType="separate"/>
        </w:r>
        <w:r w:rsidRPr="00F44C42">
          <w:rPr>
            <w:sz w:val="24"/>
            <w:szCs w:val="24"/>
            <w:lang w:val="zh-CN"/>
          </w:rPr>
          <w:t>2</w:t>
        </w:r>
        <w:r w:rsidRPr="00F44C42">
          <w:rPr>
            <w:sz w:val="24"/>
            <w:szCs w:val="24"/>
          </w:rPr>
          <w:fldChar w:fldCharType="end"/>
        </w:r>
        <w:r w:rsidRPr="00F44C42">
          <w:rPr>
            <w:sz w:val="24"/>
            <w:szCs w:val="24"/>
          </w:rPr>
          <w:t xml:space="preserve"> </w:t>
        </w:r>
        <w:r w:rsidRPr="00F44C42">
          <w:rPr>
            <w:rFonts w:hint="eastAsia"/>
            <w:sz w:val="24"/>
            <w:szCs w:val="24"/>
          </w:rPr>
          <w:t>-</w:t>
        </w:r>
      </w:sdtContent>
    </w:sdt>
  </w:p>
  <w:p w14:paraId="364FFD97" w14:textId="77777777" w:rsidR="00F44C42" w:rsidRDefault="00F44C4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461DD" w14:textId="77777777" w:rsidR="00470E93" w:rsidRDefault="00470E93" w:rsidP="00355B14">
      <w:r>
        <w:separator/>
      </w:r>
    </w:p>
  </w:footnote>
  <w:footnote w:type="continuationSeparator" w:id="0">
    <w:p w14:paraId="7CF7A430" w14:textId="77777777" w:rsidR="00470E93" w:rsidRDefault="00470E93" w:rsidP="0035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D65"/>
    <w:rsid w:val="00071387"/>
    <w:rsid w:val="0007241D"/>
    <w:rsid w:val="001769B5"/>
    <w:rsid w:val="0019239F"/>
    <w:rsid w:val="002034D2"/>
    <w:rsid w:val="00253592"/>
    <w:rsid w:val="00260503"/>
    <w:rsid w:val="00355B14"/>
    <w:rsid w:val="003A63F3"/>
    <w:rsid w:val="003D3A24"/>
    <w:rsid w:val="00470E93"/>
    <w:rsid w:val="007F5351"/>
    <w:rsid w:val="00800720"/>
    <w:rsid w:val="008E4D65"/>
    <w:rsid w:val="008E688C"/>
    <w:rsid w:val="009057A5"/>
    <w:rsid w:val="00954C3D"/>
    <w:rsid w:val="009B3545"/>
    <w:rsid w:val="00A71CA9"/>
    <w:rsid w:val="00C52049"/>
    <w:rsid w:val="00D97318"/>
    <w:rsid w:val="00F02C96"/>
    <w:rsid w:val="00F44C42"/>
    <w:rsid w:val="00F518CF"/>
    <w:rsid w:val="00FE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B12FBB"/>
  <w15:chartTrackingRefBased/>
  <w15:docId w15:val="{ED3EA6FD-1A60-4DC6-87E1-6AC8D45C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359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5359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9239F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355B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55B14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55B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55B14"/>
    <w:rPr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F44C4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F44C42"/>
    <w:rPr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9B3545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9B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德良</dc:creator>
  <cp:keywords/>
  <dc:description/>
  <cp:lastModifiedBy>德良</cp:lastModifiedBy>
  <cp:revision>6</cp:revision>
  <cp:lastPrinted>2020-05-06T06:54:00Z</cp:lastPrinted>
  <dcterms:created xsi:type="dcterms:W3CDTF">2020-03-27T06:45:00Z</dcterms:created>
  <dcterms:modified xsi:type="dcterms:W3CDTF">2020-05-06T06:55:00Z</dcterms:modified>
</cp:coreProperties>
</file>