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9EA" w:rsidRDefault="005019EA" w:rsidP="000F354D">
      <w:pPr>
        <w:spacing w:beforeLines="50"/>
        <w:jc w:val="distribute"/>
        <w:rPr>
          <w:rFonts w:ascii="黑体" w:eastAsia="黑体"/>
          <w:b/>
          <w:color w:val="FF0000"/>
          <w:spacing w:val="-46"/>
          <w:sz w:val="72"/>
          <w:szCs w:val="72"/>
        </w:rPr>
      </w:pPr>
      <w:r>
        <w:rPr>
          <w:rFonts w:ascii="黑体" w:eastAsia="黑体" w:hint="eastAsia"/>
          <w:b/>
          <w:color w:val="FF0000"/>
          <w:spacing w:val="-46"/>
          <w:sz w:val="72"/>
          <w:szCs w:val="72"/>
        </w:rPr>
        <w:t>苏州市社会保险基金管理中心</w:t>
      </w:r>
    </w:p>
    <w:p w:rsidR="005019EA" w:rsidRDefault="005019EA" w:rsidP="005019EA">
      <w:pPr>
        <w:spacing w:line="520" w:lineRule="exact"/>
        <w:jc w:val="center"/>
        <w:rPr>
          <w:rFonts w:ascii="仿宋_GB2312" w:eastAsia="仿宋_GB2312"/>
          <w:sz w:val="32"/>
        </w:rPr>
      </w:pPr>
    </w:p>
    <w:p w:rsidR="005019EA" w:rsidRDefault="005019EA" w:rsidP="005019EA">
      <w:pPr>
        <w:spacing w:line="520" w:lineRule="exact"/>
        <w:jc w:val="center"/>
        <w:rPr>
          <w:rFonts w:ascii="仿宋_GB2312" w:eastAsia="仿宋_GB2312"/>
          <w:sz w:val="32"/>
          <w:szCs w:val="32"/>
        </w:rPr>
      </w:pPr>
      <w:r>
        <w:rPr>
          <w:rFonts w:ascii="仿宋_GB2312" w:eastAsia="仿宋_GB2312" w:hint="eastAsia"/>
          <w:sz w:val="32"/>
          <w:szCs w:val="32"/>
        </w:rPr>
        <w:t>苏社基〔2018〕</w:t>
      </w:r>
      <w:r w:rsidR="00B67978">
        <w:rPr>
          <w:rFonts w:ascii="仿宋_GB2312" w:eastAsia="仿宋_GB2312" w:hint="eastAsia"/>
          <w:sz w:val="32"/>
          <w:szCs w:val="32"/>
        </w:rPr>
        <w:t>55</w:t>
      </w:r>
      <w:r>
        <w:rPr>
          <w:rFonts w:ascii="仿宋_GB2312" w:eastAsia="仿宋_GB2312" w:hint="eastAsia"/>
          <w:sz w:val="32"/>
          <w:szCs w:val="32"/>
        </w:rPr>
        <w:t>号</w:t>
      </w:r>
    </w:p>
    <w:p w:rsidR="005019EA" w:rsidRDefault="005019EA" w:rsidP="005019EA">
      <w:pPr>
        <w:spacing w:line="520" w:lineRule="exact"/>
        <w:jc w:val="center"/>
        <w:rPr>
          <w:rFonts w:ascii="仿宋_GB2312" w:eastAsia="仿宋_GB2312"/>
          <w:sz w:val="32"/>
        </w:rPr>
      </w:pPr>
    </w:p>
    <w:p w:rsidR="005019EA" w:rsidRPr="00312DFF" w:rsidRDefault="00580B13" w:rsidP="005019EA">
      <w:pPr>
        <w:spacing w:line="520" w:lineRule="exact"/>
        <w:ind w:firstLine="600"/>
        <w:rPr>
          <w:rFonts w:ascii="黑体" w:eastAsia="黑体"/>
          <w:sz w:val="32"/>
          <w:szCs w:val="32"/>
        </w:rPr>
      </w:pPr>
      <w:r w:rsidRPr="00580B13">
        <w:rPr>
          <w:szCs w:val="20"/>
        </w:rPr>
        <w:pict>
          <v:line id="_x0000_s1026" style="position:absolute;left:0;text-align:left;z-index:251660288" from="0,0" to="435.75pt,0" strokecolor="red" strokeweight="3pt"/>
        </w:pict>
      </w:r>
    </w:p>
    <w:p w:rsidR="00F971BA" w:rsidRDefault="00F971BA" w:rsidP="000F354D">
      <w:pPr>
        <w:spacing w:beforeLines="50" w:line="520" w:lineRule="exact"/>
        <w:jc w:val="center"/>
        <w:rPr>
          <w:rFonts w:ascii="方正小标宋简体" w:eastAsia="方正小标宋简体" w:hAnsi="宋体"/>
          <w:sz w:val="44"/>
          <w:szCs w:val="44"/>
        </w:rPr>
      </w:pPr>
      <w:r w:rsidRPr="00A31DDB">
        <w:rPr>
          <w:rFonts w:ascii="方正小标宋简体" w:eastAsia="方正小标宋简体" w:hAnsi="宋体" w:hint="eastAsia"/>
          <w:sz w:val="44"/>
          <w:szCs w:val="44"/>
        </w:rPr>
        <w:t>关于做好201</w:t>
      </w:r>
      <w:r>
        <w:rPr>
          <w:rFonts w:ascii="方正小标宋简体" w:eastAsia="方正小标宋简体" w:hAnsi="宋体" w:hint="eastAsia"/>
          <w:sz w:val="44"/>
          <w:szCs w:val="44"/>
        </w:rPr>
        <w:t>9年度学生及少儿</w:t>
      </w:r>
    </w:p>
    <w:p w:rsidR="00F971BA" w:rsidRPr="00A31DDB" w:rsidRDefault="00F971BA" w:rsidP="000F354D">
      <w:pPr>
        <w:spacing w:beforeLines="50" w:line="520" w:lineRule="exact"/>
        <w:jc w:val="center"/>
        <w:rPr>
          <w:rFonts w:ascii="方正小标宋简体" w:eastAsia="方正小标宋简体" w:hAnsi="宋体"/>
          <w:sz w:val="44"/>
          <w:szCs w:val="44"/>
        </w:rPr>
      </w:pPr>
      <w:r w:rsidRPr="00A31DDB">
        <w:rPr>
          <w:rFonts w:ascii="方正小标宋简体" w:eastAsia="方正小标宋简体" w:hAnsi="宋体" w:hint="eastAsia"/>
          <w:sz w:val="44"/>
          <w:szCs w:val="44"/>
        </w:rPr>
        <w:t>参加</w:t>
      </w:r>
      <w:r>
        <w:rPr>
          <w:rFonts w:ascii="方正小标宋简体" w:eastAsia="方正小标宋简体" w:hAnsi="宋体" w:hint="eastAsia"/>
          <w:sz w:val="44"/>
          <w:szCs w:val="44"/>
        </w:rPr>
        <w:t>城乡</w:t>
      </w:r>
      <w:r w:rsidRPr="00A31DDB">
        <w:rPr>
          <w:rFonts w:ascii="方正小标宋简体" w:eastAsia="方正小标宋简体" w:hAnsi="宋体" w:hint="eastAsia"/>
          <w:sz w:val="44"/>
          <w:szCs w:val="44"/>
        </w:rPr>
        <w:t>居民</w:t>
      </w:r>
      <w:r>
        <w:rPr>
          <w:rFonts w:ascii="方正小标宋简体" w:eastAsia="方正小标宋简体" w:hAnsi="宋体" w:hint="eastAsia"/>
          <w:sz w:val="44"/>
          <w:szCs w:val="44"/>
        </w:rPr>
        <w:t>基本</w:t>
      </w:r>
      <w:r w:rsidRPr="00A31DDB">
        <w:rPr>
          <w:rFonts w:ascii="方正小标宋简体" w:eastAsia="方正小标宋简体" w:hAnsi="宋体" w:hint="eastAsia"/>
          <w:sz w:val="44"/>
          <w:szCs w:val="44"/>
        </w:rPr>
        <w:t>医疗保险工作的通知</w:t>
      </w:r>
    </w:p>
    <w:p w:rsidR="00F971BA" w:rsidRDefault="00F971BA" w:rsidP="00F971BA">
      <w:pPr>
        <w:spacing w:line="560" w:lineRule="exact"/>
        <w:ind w:firstLineChars="200" w:firstLine="600"/>
        <w:rPr>
          <w:rFonts w:ascii="仿宋_GB2312" w:eastAsia="仿宋_GB2312"/>
          <w:sz w:val="30"/>
        </w:rPr>
      </w:pPr>
    </w:p>
    <w:p w:rsidR="00F971BA" w:rsidRPr="00E96B09" w:rsidRDefault="00F971BA" w:rsidP="00F971BA">
      <w:pPr>
        <w:tabs>
          <w:tab w:val="left" w:pos="2520"/>
        </w:tabs>
        <w:spacing w:line="520" w:lineRule="exact"/>
        <w:rPr>
          <w:rFonts w:ascii="仿宋_GB2312" w:eastAsia="仿宋_GB2312"/>
          <w:sz w:val="32"/>
          <w:szCs w:val="32"/>
        </w:rPr>
      </w:pPr>
      <w:r w:rsidRPr="00E96B09">
        <w:rPr>
          <w:rFonts w:ascii="仿宋_GB2312" w:eastAsia="仿宋_GB2312" w:hint="eastAsia"/>
          <w:sz w:val="32"/>
          <w:szCs w:val="32"/>
        </w:rPr>
        <w:t>市区各代办学校（幼儿园）</w:t>
      </w:r>
      <w:r w:rsidR="007657A4" w:rsidRPr="007657A4">
        <w:rPr>
          <w:rFonts w:ascii="仿宋_GB2312" w:eastAsia="仿宋_GB2312" w:hint="eastAsia"/>
          <w:sz w:val="32"/>
          <w:szCs w:val="32"/>
        </w:rPr>
        <w:t>、社保工作机构</w:t>
      </w:r>
      <w:r w:rsidRPr="00E96B09">
        <w:rPr>
          <w:rFonts w:ascii="仿宋_GB2312" w:eastAsia="仿宋_GB2312" w:hint="eastAsia"/>
          <w:sz w:val="32"/>
          <w:szCs w:val="32"/>
        </w:rPr>
        <w:t>：</w:t>
      </w:r>
    </w:p>
    <w:p w:rsidR="00F971BA" w:rsidRPr="00E96B09" w:rsidRDefault="00F971BA" w:rsidP="00F971BA">
      <w:pPr>
        <w:spacing w:line="520" w:lineRule="exact"/>
        <w:ind w:firstLineChars="200" w:firstLine="640"/>
        <w:rPr>
          <w:rFonts w:ascii="仿宋_GB2312" w:eastAsia="仿宋_GB2312" w:hAnsi="宋体"/>
          <w:sz w:val="32"/>
          <w:szCs w:val="32"/>
        </w:rPr>
      </w:pPr>
      <w:r w:rsidRPr="00E96B09">
        <w:rPr>
          <w:rFonts w:ascii="仿宋_GB2312" w:eastAsia="仿宋_GB2312" w:hint="eastAsia"/>
          <w:sz w:val="32"/>
          <w:szCs w:val="32"/>
        </w:rPr>
        <w:t>2019年度学生（少儿）参加苏州市区城乡居民基本医疗保险</w:t>
      </w:r>
      <w:r w:rsidRPr="00E96B09">
        <w:rPr>
          <w:rFonts w:ascii="仿宋_GB2312" w:eastAsia="仿宋_GB2312" w:hAnsi="宋体" w:hint="eastAsia"/>
          <w:sz w:val="32"/>
          <w:szCs w:val="32"/>
        </w:rPr>
        <w:t>（以下简称居民医疗保险）</w:t>
      </w:r>
      <w:r w:rsidRPr="00E96B09">
        <w:rPr>
          <w:rFonts w:ascii="仿宋_GB2312" w:eastAsia="仿宋_GB2312" w:hint="eastAsia"/>
          <w:sz w:val="32"/>
          <w:szCs w:val="32"/>
        </w:rPr>
        <w:t>费用征收工作即将开始，为做好此项工作，维护学生（少儿）的医疗保险权益，现将有关事项通知如下：</w:t>
      </w:r>
    </w:p>
    <w:p w:rsidR="00F971BA" w:rsidRPr="00E96B09" w:rsidRDefault="00F971BA" w:rsidP="00F971BA">
      <w:pPr>
        <w:spacing w:line="520" w:lineRule="exact"/>
        <w:ind w:firstLineChars="200" w:firstLine="640"/>
        <w:rPr>
          <w:rFonts w:ascii="黑体" w:eastAsia="黑体"/>
          <w:sz w:val="32"/>
          <w:szCs w:val="32"/>
        </w:rPr>
      </w:pPr>
      <w:r w:rsidRPr="00E96B09">
        <w:rPr>
          <w:rFonts w:ascii="黑体" w:eastAsia="黑体" w:hint="eastAsia"/>
          <w:sz w:val="32"/>
          <w:szCs w:val="32"/>
        </w:rPr>
        <w:t>一、申报缴费办理</w:t>
      </w:r>
    </w:p>
    <w:p w:rsidR="00F971BA" w:rsidRPr="00E96B09" w:rsidRDefault="00F971BA" w:rsidP="00F971BA">
      <w:pPr>
        <w:tabs>
          <w:tab w:val="left" w:pos="2520"/>
        </w:tabs>
        <w:spacing w:line="520" w:lineRule="exact"/>
        <w:ind w:firstLineChars="200" w:firstLine="640"/>
        <w:rPr>
          <w:rFonts w:ascii="仿宋_GB2312" w:eastAsia="仿宋_GB2312"/>
          <w:sz w:val="32"/>
          <w:szCs w:val="32"/>
        </w:rPr>
      </w:pPr>
      <w:r w:rsidRPr="00E96B09">
        <w:rPr>
          <w:rFonts w:ascii="仿宋_GB2312" w:eastAsia="仿宋_GB2312" w:hint="eastAsia"/>
          <w:sz w:val="32"/>
          <w:szCs w:val="32"/>
        </w:rPr>
        <w:t>根据《苏州市社会基本医疗保险管理办法》（市政府令第138号）文件规定，学生（少儿）参加居民医疗保险的费用由代办单位登记代收后交社会保险经办机构。其中，本市市区中小学和托幼机构在册的所有符合参保条件的学生（少儿），其参加居民医疗保险的代办单位为学籍所在学校或托幼机构；具有本市市区户籍,年龄在18周岁以下的不在校少年儿童和婴幼儿，以及父母为本市户籍，在外地学校就读的中小学生，其参加居民医疗保险的代办单位为社区社保工作机构。</w:t>
      </w:r>
    </w:p>
    <w:p w:rsidR="00F971BA" w:rsidRPr="00E96B09" w:rsidRDefault="00F971BA" w:rsidP="00F971BA">
      <w:pPr>
        <w:spacing w:line="520" w:lineRule="exact"/>
        <w:ind w:firstLineChars="200" w:firstLine="640"/>
        <w:rPr>
          <w:rFonts w:ascii="黑体" w:eastAsia="黑体"/>
          <w:sz w:val="32"/>
          <w:szCs w:val="32"/>
        </w:rPr>
      </w:pPr>
      <w:r w:rsidRPr="00E96B09">
        <w:rPr>
          <w:rFonts w:ascii="黑体" w:eastAsia="黑体" w:hint="eastAsia"/>
          <w:sz w:val="32"/>
          <w:szCs w:val="32"/>
        </w:rPr>
        <w:t>二、申报缴费期限</w:t>
      </w:r>
    </w:p>
    <w:p w:rsidR="00F971BA" w:rsidRPr="00E96B09" w:rsidRDefault="00F971BA" w:rsidP="00F971BA">
      <w:pPr>
        <w:tabs>
          <w:tab w:val="left" w:pos="2520"/>
        </w:tabs>
        <w:spacing w:line="520" w:lineRule="exact"/>
        <w:ind w:firstLineChars="200" w:firstLine="640"/>
        <w:rPr>
          <w:rFonts w:ascii="仿宋_GB2312" w:eastAsia="仿宋_GB2312" w:hAnsi="宋体"/>
          <w:sz w:val="32"/>
          <w:szCs w:val="32"/>
        </w:rPr>
      </w:pPr>
      <w:r w:rsidRPr="00E96B09">
        <w:rPr>
          <w:rFonts w:ascii="仿宋_GB2312" w:eastAsia="仿宋_GB2312" w:hint="eastAsia"/>
          <w:sz w:val="32"/>
          <w:szCs w:val="32"/>
        </w:rPr>
        <w:t>申报缴费期为2018年9月至</w:t>
      </w:r>
      <w:r w:rsidR="00AD2982">
        <w:rPr>
          <w:rFonts w:ascii="仿宋_GB2312" w:eastAsia="仿宋_GB2312" w:hint="eastAsia"/>
          <w:sz w:val="32"/>
          <w:szCs w:val="32"/>
        </w:rPr>
        <w:t>2018年</w:t>
      </w:r>
      <w:r w:rsidRPr="00E96B09">
        <w:rPr>
          <w:rFonts w:ascii="仿宋_GB2312" w:eastAsia="仿宋_GB2312" w:hint="eastAsia"/>
          <w:sz w:val="32"/>
          <w:szCs w:val="32"/>
        </w:rPr>
        <w:t>11月，</w:t>
      </w:r>
      <w:r w:rsidRPr="00E96B09">
        <w:rPr>
          <w:rFonts w:ascii="仿宋_GB2312" w:eastAsia="仿宋_GB2312" w:hAnsi="宋体" w:hint="eastAsia"/>
          <w:sz w:val="32"/>
          <w:szCs w:val="32"/>
        </w:rPr>
        <w:t>各校应于2018</w:t>
      </w:r>
      <w:r w:rsidRPr="00E96B09">
        <w:rPr>
          <w:rFonts w:ascii="仿宋_GB2312" w:eastAsia="仿宋_GB2312" w:hAnsi="宋体" w:hint="eastAsia"/>
          <w:sz w:val="32"/>
          <w:szCs w:val="32"/>
        </w:rPr>
        <w:lastRenderedPageBreak/>
        <w:t>年11月20日前完成本校学生（少儿）参加居民医疗保险的申报缴费工作，2018年11月21日至</w:t>
      </w:r>
      <w:r w:rsidR="00AD2982">
        <w:rPr>
          <w:rFonts w:ascii="仿宋_GB2312" w:eastAsia="仿宋_GB2312" w:hAnsi="宋体" w:hint="eastAsia"/>
          <w:sz w:val="32"/>
          <w:szCs w:val="32"/>
        </w:rPr>
        <w:t>2018年11月</w:t>
      </w:r>
      <w:r w:rsidRPr="00E96B09">
        <w:rPr>
          <w:rFonts w:ascii="仿宋_GB2312" w:eastAsia="仿宋_GB2312" w:hAnsi="宋体" w:hint="eastAsia"/>
          <w:sz w:val="32"/>
          <w:szCs w:val="32"/>
        </w:rPr>
        <w:t>30日仅用于参保人员的调整和补申报。</w:t>
      </w:r>
    </w:p>
    <w:p w:rsidR="00F971BA" w:rsidRPr="00E96B09" w:rsidRDefault="00F971BA" w:rsidP="00F971BA">
      <w:pPr>
        <w:spacing w:line="520" w:lineRule="exact"/>
        <w:ind w:firstLineChars="200" w:firstLine="640"/>
        <w:rPr>
          <w:rFonts w:ascii="黑体" w:eastAsia="黑体"/>
          <w:sz w:val="32"/>
          <w:szCs w:val="32"/>
        </w:rPr>
      </w:pPr>
      <w:r w:rsidRPr="00E96B09">
        <w:rPr>
          <w:rFonts w:ascii="黑体" w:eastAsia="黑体" w:hint="eastAsia"/>
          <w:sz w:val="32"/>
          <w:szCs w:val="32"/>
        </w:rPr>
        <w:t>三、申报缴费标准</w:t>
      </w:r>
    </w:p>
    <w:p w:rsidR="00F971BA" w:rsidRPr="00E96B09" w:rsidRDefault="00F971BA" w:rsidP="00F971BA">
      <w:pPr>
        <w:tabs>
          <w:tab w:val="left" w:pos="2520"/>
        </w:tabs>
        <w:spacing w:line="520" w:lineRule="exact"/>
        <w:ind w:firstLineChars="200" w:firstLine="640"/>
        <w:rPr>
          <w:rFonts w:ascii="仿宋_GB2312" w:eastAsia="仿宋_GB2312" w:hAnsi="宋体"/>
          <w:sz w:val="32"/>
          <w:szCs w:val="32"/>
        </w:rPr>
      </w:pPr>
      <w:r w:rsidRPr="00E96B09">
        <w:rPr>
          <w:rFonts w:ascii="仿宋_GB2312" w:eastAsia="仿宋_GB2312" w:hint="eastAsia"/>
          <w:sz w:val="32"/>
          <w:szCs w:val="32"/>
        </w:rPr>
        <w:t>根据</w:t>
      </w:r>
      <w:r w:rsidRPr="00E96B09">
        <w:rPr>
          <w:rFonts w:ascii="仿宋_GB2312" w:eastAsia="仿宋_GB2312" w:hAnsi="宋体" w:hint="eastAsia"/>
          <w:sz w:val="32"/>
          <w:szCs w:val="32"/>
        </w:rPr>
        <w:t>市人社局、市财政局苏人保医〔2017〕20号</w:t>
      </w:r>
      <w:r w:rsidRPr="00E96B09">
        <w:rPr>
          <w:rFonts w:ascii="仿宋_GB2312" w:eastAsia="仿宋_GB2312" w:hint="eastAsia"/>
          <w:sz w:val="32"/>
          <w:szCs w:val="32"/>
        </w:rPr>
        <w:t>文件规定，2019年度学生（少儿）参保缴费标准为每人190元（含20元大病保险</w:t>
      </w:r>
      <w:r w:rsidRPr="00E96B09">
        <w:rPr>
          <w:rFonts w:ascii="仿宋_GB2312" w:eastAsia="仿宋_GB2312" w:hAnsi="宋体" w:hint="eastAsia"/>
          <w:sz w:val="32"/>
          <w:szCs w:val="32"/>
        </w:rPr>
        <w:t>费用）。根据苏州市人民政府</w:t>
      </w:r>
      <w:r w:rsidRPr="00E96B09">
        <w:rPr>
          <w:rFonts w:ascii="仿宋_GB2312" w:eastAsia="仿宋_GB2312" w:hAnsi="宋体"/>
          <w:sz w:val="32"/>
          <w:szCs w:val="32"/>
        </w:rPr>
        <w:t>苏府规字〔2017〕6号文件规定，以下</w:t>
      </w:r>
      <w:r w:rsidRPr="00E96B09">
        <w:rPr>
          <w:rFonts w:ascii="仿宋_GB2312" w:eastAsia="仿宋_GB2312" w:hAnsi="宋体" w:hint="eastAsia"/>
          <w:sz w:val="32"/>
          <w:szCs w:val="32"/>
        </w:rPr>
        <w:t>学生(少儿)</w:t>
      </w:r>
      <w:r w:rsidRPr="00E96B09">
        <w:rPr>
          <w:rFonts w:ascii="仿宋_GB2312" w:eastAsia="仿宋_GB2312" w:hAnsi="宋体"/>
          <w:sz w:val="32"/>
          <w:szCs w:val="32"/>
        </w:rPr>
        <w:t>按规定参</w:t>
      </w:r>
      <w:r w:rsidRPr="00E96B09">
        <w:rPr>
          <w:rFonts w:ascii="仿宋_GB2312" w:eastAsia="仿宋_GB2312" w:hAnsi="宋体" w:hint="eastAsia"/>
          <w:sz w:val="32"/>
          <w:szCs w:val="32"/>
        </w:rPr>
        <w:t>保</w:t>
      </w:r>
      <w:r w:rsidRPr="00E96B09">
        <w:rPr>
          <w:rFonts w:ascii="仿宋_GB2312" w:eastAsia="仿宋_GB2312" w:hAnsi="宋体"/>
          <w:sz w:val="32"/>
          <w:szCs w:val="32"/>
        </w:rPr>
        <w:t>时，个人免缴医疗保险费，其医疗保险费由财政全额补助：</w:t>
      </w:r>
      <w:r w:rsidRPr="00E96B09">
        <w:rPr>
          <w:rFonts w:ascii="仿宋_GB2312" w:eastAsia="仿宋_GB2312" w:hAnsi="宋体" w:hint="eastAsia"/>
          <w:sz w:val="32"/>
          <w:szCs w:val="32"/>
        </w:rPr>
        <w:t>本市户籍的</w:t>
      </w:r>
      <w:r w:rsidRPr="00E96B09">
        <w:rPr>
          <w:rFonts w:ascii="仿宋_GB2312" w:eastAsia="仿宋_GB2312" w:hAnsi="宋体"/>
          <w:sz w:val="32"/>
          <w:szCs w:val="32"/>
        </w:rPr>
        <w:t>低保人员、低保边缘人员、特困供养人员、</w:t>
      </w:r>
      <w:r w:rsidRPr="00E96B09">
        <w:rPr>
          <w:rFonts w:ascii="仿宋_GB2312" w:eastAsia="仿宋_GB2312" w:hAnsi="宋体" w:hint="eastAsia"/>
          <w:sz w:val="32"/>
          <w:szCs w:val="32"/>
        </w:rPr>
        <w:t>孤儿、</w:t>
      </w:r>
      <w:r w:rsidRPr="00E96B09">
        <w:rPr>
          <w:rFonts w:ascii="仿宋_GB2312" w:eastAsia="仿宋_GB2312" w:hAnsi="宋体"/>
          <w:sz w:val="32"/>
          <w:szCs w:val="32"/>
        </w:rPr>
        <w:t>临救大病人员、重点优抚对象、建档立卡人员</w:t>
      </w:r>
      <w:r w:rsidRPr="00E96B09">
        <w:rPr>
          <w:rFonts w:ascii="仿宋_GB2312" w:eastAsia="仿宋_GB2312" w:hAnsi="宋体" w:hint="eastAsia"/>
          <w:sz w:val="32"/>
          <w:szCs w:val="32"/>
        </w:rPr>
        <w:t>和困难残疾学生</w:t>
      </w:r>
      <w:r w:rsidRPr="00E96B09">
        <w:rPr>
          <w:rFonts w:ascii="仿宋_GB2312" w:eastAsia="仿宋_GB2312" w:hAnsi="宋体"/>
          <w:sz w:val="32"/>
          <w:szCs w:val="32"/>
        </w:rPr>
        <w:t>。</w:t>
      </w:r>
    </w:p>
    <w:p w:rsidR="00F971BA" w:rsidRPr="00E96B09" w:rsidRDefault="00F971BA" w:rsidP="00F971BA">
      <w:pPr>
        <w:tabs>
          <w:tab w:val="left" w:pos="2520"/>
        </w:tabs>
        <w:spacing w:line="520" w:lineRule="exact"/>
        <w:ind w:firstLineChars="200" w:firstLine="640"/>
        <w:rPr>
          <w:rFonts w:ascii="黑体" w:eastAsia="黑体"/>
          <w:sz w:val="32"/>
          <w:szCs w:val="32"/>
        </w:rPr>
      </w:pPr>
      <w:r w:rsidRPr="00E96B09">
        <w:rPr>
          <w:rFonts w:ascii="黑体" w:eastAsia="黑体" w:hint="eastAsia"/>
          <w:sz w:val="32"/>
          <w:szCs w:val="32"/>
        </w:rPr>
        <w:t>四、申报缴费手续</w:t>
      </w:r>
    </w:p>
    <w:p w:rsidR="00F971BA" w:rsidRPr="00E96B09" w:rsidRDefault="00BB51C1" w:rsidP="00F971BA">
      <w:pPr>
        <w:spacing w:line="520" w:lineRule="exact"/>
        <w:ind w:firstLineChars="200" w:firstLine="640"/>
        <w:rPr>
          <w:rFonts w:ascii="仿宋_GB2312" w:eastAsia="仿宋_GB2312" w:hAnsi="宋体"/>
          <w:sz w:val="32"/>
          <w:szCs w:val="32"/>
        </w:rPr>
      </w:pPr>
      <w:r w:rsidRPr="00BB51C1">
        <w:rPr>
          <w:rFonts w:ascii="楷体_GB2312" w:eastAsia="楷体_GB2312" w:hAnsi="宋体"/>
          <w:sz w:val="32"/>
          <w:szCs w:val="32"/>
        </w:rPr>
        <w:t>1.领取居民</w:t>
      </w:r>
      <w:r w:rsidRPr="00BB51C1">
        <w:rPr>
          <w:rFonts w:ascii="楷体_GB2312" w:eastAsia="楷体_GB2312" w:hAnsi="宋体" w:hint="eastAsia"/>
          <w:sz w:val="32"/>
          <w:szCs w:val="32"/>
        </w:rPr>
        <w:t>医保宣传材料。</w:t>
      </w:r>
      <w:r w:rsidR="00F971BA" w:rsidRPr="00E96B09">
        <w:rPr>
          <w:rFonts w:ascii="仿宋_GB2312" w:eastAsia="仿宋_GB2312" w:hAnsi="宋体" w:hint="eastAsia"/>
          <w:sz w:val="32"/>
          <w:szCs w:val="32"/>
        </w:rPr>
        <w:t>请各学校（幼儿园）于2018年9月至市社保中心居民社会保险科（平泷路251号6楼社保大厅B40-B42窗口）领取2019年度《告家长书》等居民医保宣传材料。</w:t>
      </w:r>
    </w:p>
    <w:p w:rsidR="00F971BA" w:rsidRPr="00E96B09" w:rsidRDefault="00BB51C1" w:rsidP="00F971BA">
      <w:pPr>
        <w:spacing w:line="560" w:lineRule="exact"/>
        <w:ind w:firstLineChars="200" w:firstLine="640"/>
        <w:rPr>
          <w:rFonts w:ascii="仿宋_GB2312" w:eastAsia="仿宋_GB2312" w:hAnsi="宋体"/>
          <w:sz w:val="32"/>
          <w:szCs w:val="32"/>
        </w:rPr>
      </w:pPr>
      <w:r w:rsidRPr="00BB51C1">
        <w:rPr>
          <w:rFonts w:ascii="楷体_GB2312" w:eastAsia="楷体_GB2312" w:hAnsi="宋体"/>
          <w:sz w:val="32"/>
          <w:szCs w:val="32"/>
        </w:rPr>
        <w:t>2.居民</w:t>
      </w:r>
      <w:r w:rsidRPr="00BB51C1">
        <w:rPr>
          <w:rFonts w:ascii="楷体_GB2312" w:eastAsia="楷体_GB2312" w:hAnsi="宋体" w:hint="eastAsia"/>
          <w:sz w:val="32"/>
          <w:szCs w:val="32"/>
        </w:rPr>
        <w:t>医保参保人员基本信息登记。</w:t>
      </w:r>
      <w:r w:rsidR="00F971BA">
        <w:rPr>
          <w:rFonts w:ascii="仿宋_GB2312" w:eastAsia="仿宋_GB2312" w:hAnsi="宋体" w:hint="eastAsia"/>
          <w:sz w:val="32"/>
          <w:szCs w:val="32"/>
        </w:rPr>
        <w:t>首次参加苏州市区居民</w:t>
      </w:r>
      <w:r w:rsidR="00F971BA" w:rsidRPr="00E96B09">
        <w:rPr>
          <w:rFonts w:ascii="仿宋_GB2312" w:eastAsia="仿宋_GB2312" w:hAnsi="宋体" w:hint="eastAsia"/>
          <w:sz w:val="32"/>
          <w:szCs w:val="32"/>
        </w:rPr>
        <w:t>医疗保险的人员必须先办理人员基本信息登记，方可办理居民医疗保险年度申报缴费业务。基本信息登记渠道如下：首次参保的本市市区（姑苏区、高新区、吴中区和相城区）户籍学生统一至户籍所在地社区社保工作机构进行登记；取得积分入医资格的非本市户籍学生由市社保中心在积分入医人员确认时自动进行登记；首次参保的外籍、港澳台学生、父母一方为本市户籍的学生和苏州工业园区等苏州大市户籍学生，通过所在学校统一由相应的社保经办机构进行登记。</w:t>
      </w:r>
    </w:p>
    <w:p w:rsidR="00F971BA" w:rsidRPr="00E96B09" w:rsidRDefault="00BB51C1" w:rsidP="00F971BA">
      <w:pPr>
        <w:tabs>
          <w:tab w:val="left" w:pos="2520"/>
        </w:tabs>
        <w:spacing w:line="520" w:lineRule="exact"/>
        <w:ind w:firstLineChars="200" w:firstLine="640"/>
        <w:rPr>
          <w:rFonts w:ascii="仿宋_GB2312" w:eastAsia="仿宋_GB2312" w:hAnsi="宋体"/>
          <w:sz w:val="32"/>
          <w:szCs w:val="32"/>
        </w:rPr>
      </w:pPr>
      <w:r w:rsidRPr="00BB51C1">
        <w:rPr>
          <w:rFonts w:ascii="楷体_GB2312" w:eastAsia="楷体_GB2312" w:hAnsi="宋体"/>
          <w:sz w:val="32"/>
          <w:szCs w:val="32"/>
        </w:rPr>
        <w:lastRenderedPageBreak/>
        <w:t>3.办理流动人口子女积分入</w:t>
      </w:r>
      <w:r w:rsidRPr="00BB51C1">
        <w:rPr>
          <w:rFonts w:ascii="楷体_GB2312" w:eastAsia="楷体_GB2312" w:hAnsi="宋体" w:hint="eastAsia"/>
          <w:sz w:val="32"/>
          <w:szCs w:val="32"/>
        </w:rPr>
        <w:t>医手续。</w:t>
      </w:r>
      <w:r w:rsidR="00F971BA" w:rsidRPr="00E96B09">
        <w:rPr>
          <w:rFonts w:ascii="仿宋_GB2312" w:eastAsia="仿宋_GB2312" w:hAnsi="宋体" w:hint="eastAsia"/>
          <w:sz w:val="32"/>
          <w:szCs w:val="32"/>
        </w:rPr>
        <w:t>根据</w:t>
      </w:r>
      <w:r w:rsidR="00F971BA" w:rsidRPr="00E96B09">
        <w:rPr>
          <w:rFonts w:ascii="仿宋_GB2312" w:eastAsia="仿宋_GB2312" w:hint="eastAsia"/>
          <w:sz w:val="32"/>
          <w:szCs w:val="32"/>
        </w:rPr>
        <w:t>《苏州市流动人口积分管理办法》（苏府规字〔2015〕6号）和《苏州市区流动人口积分管理子女入医实施细则（试行）》（苏人保规〔2016〕2号）文件规定，</w:t>
      </w:r>
      <w:r w:rsidR="00F971BA" w:rsidRPr="00E96B09">
        <w:rPr>
          <w:rFonts w:ascii="仿宋_GB2312" w:eastAsia="仿宋_GB2312" w:hAnsi="宋体" w:hint="eastAsia"/>
          <w:sz w:val="32"/>
          <w:szCs w:val="32"/>
        </w:rPr>
        <w:t>非本市户籍人员的子女，</w:t>
      </w:r>
      <w:r w:rsidR="00F971BA" w:rsidRPr="00E96B09">
        <w:rPr>
          <w:rFonts w:ascii="仿宋_GB2312" w:eastAsia="仿宋_GB2312" w:hint="eastAsia"/>
          <w:sz w:val="32"/>
          <w:szCs w:val="32"/>
        </w:rPr>
        <w:t>通过所在学校</w:t>
      </w:r>
      <w:r w:rsidR="00F971BA" w:rsidRPr="00E96B09">
        <w:rPr>
          <w:rFonts w:ascii="仿宋_GB2312" w:eastAsia="仿宋_GB2312" w:hAnsi="宋体" w:hint="eastAsia"/>
          <w:sz w:val="32"/>
          <w:szCs w:val="32"/>
        </w:rPr>
        <w:t>首次参加</w:t>
      </w:r>
      <w:r w:rsidR="00F971BA">
        <w:rPr>
          <w:rFonts w:ascii="仿宋_GB2312" w:eastAsia="仿宋_GB2312" w:hAnsi="宋体" w:hint="eastAsia"/>
          <w:sz w:val="32"/>
          <w:szCs w:val="32"/>
        </w:rPr>
        <w:t>苏州市区</w:t>
      </w:r>
      <w:r w:rsidR="00F971BA" w:rsidRPr="00E96B09">
        <w:rPr>
          <w:rFonts w:ascii="仿宋_GB2312" w:eastAsia="仿宋_GB2312" w:hAnsi="宋体" w:hint="eastAsia"/>
          <w:sz w:val="32"/>
          <w:szCs w:val="32"/>
        </w:rPr>
        <w:t>居民医疗保险的，应预先于今年6月至9月10日间（节假日除外）办理流动人口子女积分入医手续，取得积分入医资格后，于9月至11月通过学籍所在学校（幼儿园）办理参保缴费手续，逾期未办理入医手续的，视为自动放弃（注:</w:t>
      </w:r>
      <w:r w:rsidR="00F971BA" w:rsidRPr="00E96B09">
        <w:rPr>
          <w:rFonts w:ascii="仿宋_GB2312" w:eastAsia="仿宋_GB2312" w:hint="eastAsia"/>
          <w:sz w:val="32"/>
          <w:szCs w:val="32"/>
        </w:rPr>
        <w:t xml:space="preserve"> </w:t>
      </w:r>
      <w:r w:rsidR="00F971BA" w:rsidRPr="00E96B09">
        <w:rPr>
          <w:rFonts w:ascii="仿宋_GB2312" w:eastAsia="仿宋_GB2312" w:hAnsi="宋体" w:hint="eastAsia"/>
          <w:sz w:val="32"/>
          <w:szCs w:val="32"/>
        </w:rPr>
        <w:t>高中、中专、技校、职校等高中段以上学生不纳入苏州市流动人口子女积分入医管理）。</w:t>
      </w:r>
    </w:p>
    <w:p w:rsidR="00F971BA" w:rsidRPr="00E96B09" w:rsidRDefault="00BB51C1" w:rsidP="00F971BA">
      <w:pPr>
        <w:spacing w:line="520" w:lineRule="exact"/>
        <w:ind w:firstLineChars="200" w:firstLine="640"/>
        <w:rPr>
          <w:rFonts w:ascii="仿宋_GB2312" w:eastAsia="仿宋_GB2312" w:hAnsi="宋体"/>
          <w:sz w:val="32"/>
          <w:szCs w:val="32"/>
        </w:rPr>
      </w:pPr>
      <w:r w:rsidRPr="00BB51C1">
        <w:rPr>
          <w:rFonts w:ascii="楷体_GB2312" w:eastAsia="楷体_GB2312" w:hAnsi="宋体"/>
          <w:sz w:val="32"/>
          <w:szCs w:val="32"/>
        </w:rPr>
        <w:t>4.居民</w:t>
      </w:r>
      <w:r w:rsidRPr="00BB51C1">
        <w:rPr>
          <w:rFonts w:ascii="楷体_GB2312" w:eastAsia="楷体_GB2312" w:hAnsi="宋体" w:hint="eastAsia"/>
          <w:sz w:val="32"/>
          <w:szCs w:val="32"/>
        </w:rPr>
        <w:t>医保网上申报。</w:t>
      </w:r>
      <w:r w:rsidR="00F971BA" w:rsidRPr="00E96B09">
        <w:rPr>
          <w:rFonts w:ascii="仿宋_GB2312" w:eastAsia="仿宋_GB2312" w:hAnsi="宋体" w:hint="eastAsia"/>
          <w:sz w:val="32"/>
          <w:szCs w:val="32"/>
        </w:rPr>
        <w:t>为了进一步完善市区居民医疗保险申报工作，方便各代办单位办理年度申报缴费手续，自今年起，学生（少儿）参加苏州市区</w:t>
      </w:r>
      <w:r w:rsidR="00F971BA">
        <w:rPr>
          <w:rFonts w:ascii="仿宋_GB2312" w:eastAsia="仿宋_GB2312" w:hAnsi="宋体" w:hint="eastAsia"/>
          <w:sz w:val="32"/>
          <w:szCs w:val="32"/>
        </w:rPr>
        <w:t>居民</w:t>
      </w:r>
      <w:r w:rsidR="00F971BA" w:rsidRPr="00E96B09">
        <w:rPr>
          <w:rFonts w:ascii="仿宋_GB2312" w:eastAsia="仿宋_GB2312" w:hAnsi="宋体" w:hint="eastAsia"/>
          <w:sz w:val="32"/>
          <w:szCs w:val="32"/>
        </w:rPr>
        <w:t>医疗保险全部实行网上申报，代办学校（幼儿园）可通过苏州市人力资源和社会保障局官网“网上申报平台”进行网上申报。</w:t>
      </w:r>
    </w:p>
    <w:p w:rsidR="00F971BA" w:rsidRPr="00E96B09" w:rsidRDefault="00BB51C1" w:rsidP="00F971BA">
      <w:pPr>
        <w:spacing w:line="520" w:lineRule="exact"/>
        <w:ind w:firstLineChars="200" w:firstLine="640"/>
        <w:rPr>
          <w:rFonts w:ascii="仿宋_GB2312" w:eastAsia="仿宋_GB2312" w:hAnsi="宋体"/>
          <w:sz w:val="32"/>
          <w:szCs w:val="32"/>
        </w:rPr>
      </w:pPr>
      <w:r w:rsidRPr="00BB51C1">
        <w:rPr>
          <w:rFonts w:ascii="楷体_GB2312" w:eastAsia="楷体_GB2312" w:hAnsi="宋体"/>
          <w:sz w:val="32"/>
          <w:szCs w:val="32"/>
        </w:rPr>
        <w:t>5.免缴审核。</w:t>
      </w:r>
      <w:r w:rsidR="00F971BA" w:rsidRPr="00E96B09">
        <w:rPr>
          <w:rFonts w:ascii="仿宋_GB2312" w:eastAsia="仿宋_GB2312" w:hAnsi="宋体" w:hint="eastAsia"/>
          <w:sz w:val="32"/>
          <w:szCs w:val="32"/>
        </w:rPr>
        <w:t>根据苏州市人民政府</w:t>
      </w:r>
      <w:r w:rsidR="00F971BA" w:rsidRPr="00E96B09">
        <w:rPr>
          <w:rFonts w:ascii="仿宋_GB2312" w:eastAsia="仿宋_GB2312" w:hAnsi="宋体"/>
          <w:sz w:val="32"/>
          <w:szCs w:val="32"/>
        </w:rPr>
        <w:t>苏府规字〔2017〕6号文件规定</w:t>
      </w:r>
      <w:r w:rsidR="00F971BA" w:rsidRPr="00E96B09">
        <w:rPr>
          <w:rFonts w:ascii="仿宋_GB2312" w:eastAsia="仿宋_GB2312" w:hAnsi="宋体" w:hint="eastAsia"/>
          <w:sz w:val="32"/>
          <w:szCs w:val="32"/>
        </w:rPr>
        <w:t>，由民政</w:t>
      </w:r>
      <w:r w:rsidR="00F971BA">
        <w:rPr>
          <w:rFonts w:ascii="仿宋_GB2312" w:eastAsia="仿宋_GB2312" w:hAnsi="宋体" w:hint="eastAsia"/>
          <w:sz w:val="32"/>
          <w:szCs w:val="32"/>
        </w:rPr>
        <w:t>、总工会、残联</w:t>
      </w:r>
      <w:r w:rsidR="00F971BA" w:rsidRPr="00E96B09">
        <w:rPr>
          <w:rFonts w:ascii="仿宋_GB2312" w:eastAsia="仿宋_GB2312" w:hAnsi="宋体" w:hint="eastAsia"/>
          <w:sz w:val="32"/>
          <w:szCs w:val="32"/>
        </w:rPr>
        <w:t>等相关部门定期向社保经办机构提供救助对象名单及基本信息，参保人员不再需要提供免缴证件材料。</w:t>
      </w:r>
    </w:p>
    <w:p w:rsidR="00F971BA" w:rsidRPr="00E96B09" w:rsidRDefault="00BB51C1" w:rsidP="00F971BA">
      <w:pPr>
        <w:adjustRightInd w:val="0"/>
        <w:spacing w:line="520" w:lineRule="exact"/>
        <w:ind w:firstLineChars="200" w:firstLine="640"/>
        <w:rPr>
          <w:rFonts w:ascii="仿宋_GB2312" w:eastAsia="仿宋_GB2312" w:hAnsi="宋体"/>
          <w:sz w:val="32"/>
          <w:szCs w:val="32"/>
        </w:rPr>
      </w:pPr>
      <w:r w:rsidRPr="00BB51C1">
        <w:rPr>
          <w:rFonts w:ascii="楷体_GB2312" w:eastAsia="楷体_GB2312" w:hAnsi="宋体"/>
          <w:sz w:val="32"/>
          <w:szCs w:val="32"/>
        </w:rPr>
        <w:t>6.未参保人</w:t>
      </w:r>
      <w:r w:rsidRPr="00BB51C1">
        <w:rPr>
          <w:rFonts w:ascii="楷体_GB2312" w:eastAsia="楷体_GB2312" w:hAnsi="宋体" w:hint="eastAsia"/>
          <w:sz w:val="32"/>
          <w:szCs w:val="32"/>
        </w:rPr>
        <w:t>员信息登记。</w:t>
      </w:r>
      <w:r w:rsidR="00F971BA">
        <w:rPr>
          <w:rFonts w:ascii="仿宋_GB2312" w:eastAsia="仿宋_GB2312" w:hAnsi="宋体" w:hint="eastAsia"/>
          <w:sz w:val="32"/>
          <w:szCs w:val="32"/>
        </w:rPr>
        <w:t>在申报即将结束前，代办学校（幼儿园）</w:t>
      </w:r>
      <w:r w:rsidR="00F971BA" w:rsidRPr="00E96B09">
        <w:rPr>
          <w:rFonts w:ascii="仿宋_GB2312" w:eastAsia="仿宋_GB2312" w:hAnsi="宋体" w:hint="eastAsia"/>
          <w:sz w:val="32"/>
          <w:szCs w:val="32"/>
        </w:rPr>
        <w:t>通过“网上申报平台”的“未参保人员查询”模块下载“未参保人员名单”，筛选剔除毕业班名单后分发给各班班主任，要求班主任逐一核对落实，属于漏保的要在申报期内及时办理申报缴费手续。申报结束后汇总制作《2019年度</w:t>
      </w:r>
      <w:r w:rsidR="00F971BA" w:rsidRPr="00E96B09">
        <w:rPr>
          <w:rFonts w:ascii="仿宋_GB2312" w:eastAsia="仿宋_GB2312" w:hAnsi="宋体" w:hint="eastAsia"/>
          <w:sz w:val="32"/>
          <w:szCs w:val="32"/>
          <w:u w:val="single"/>
        </w:rPr>
        <w:t xml:space="preserve">    </w:t>
      </w:r>
      <w:r w:rsidR="00F971BA" w:rsidRPr="00E96B09">
        <w:rPr>
          <w:rFonts w:ascii="仿宋_GB2312" w:eastAsia="仿宋_GB2312" w:hAnsi="宋体" w:hint="eastAsia"/>
          <w:sz w:val="32"/>
          <w:szCs w:val="32"/>
        </w:rPr>
        <w:t>年级</w:t>
      </w:r>
      <w:r w:rsidR="00F971BA" w:rsidRPr="00E96B09">
        <w:rPr>
          <w:rFonts w:ascii="仿宋_GB2312" w:eastAsia="仿宋_GB2312" w:hAnsi="宋体" w:hint="eastAsia"/>
          <w:sz w:val="32"/>
          <w:szCs w:val="32"/>
          <w:u w:val="single"/>
        </w:rPr>
        <w:t xml:space="preserve">　　</w:t>
      </w:r>
      <w:r w:rsidR="00F971BA" w:rsidRPr="00E96B09">
        <w:rPr>
          <w:rFonts w:ascii="仿宋_GB2312" w:eastAsia="仿宋_GB2312" w:hAnsi="宋体" w:hint="eastAsia"/>
          <w:sz w:val="32"/>
          <w:szCs w:val="32"/>
        </w:rPr>
        <w:t>班学生医保参保情况表》，其中未参保的要标注具体未参保原因。</w:t>
      </w:r>
    </w:p>
    <w:p w:rsidR="00F971BA" w:rsidRPr="00E96B09" w:rsidRDefault="00BB51C1" w:rsidP="00F971BA">
      <w:pPr>
        <w:spacing w:line="520" w:lineRule="exact"/>
        <w:ind w:firstLineChars="200" w:firstLine="640"/>
        <w:rPr>
          <w:rFonts w:ascii="仿宋_GB2312" w:eastAsia="仿宋_GB2312" w:hAnsi="宋体"/>
          <w:sz w:val="32"/>
          <w:szCs w:val="32"/>
        </w:rPr>
      </w:pPr>
      <w:r w:rsidRPr="00BB51C1">
        <w:rPr>
          <w:rFonts w:ascii="楷体_GB2312" w:eastAsia="楷体_GB2312" w:hAnsi="宋体"/>
          <w:sz w:val="32"/>
          <w:szCs w:val="32"/>
        </w:rPr>
        <w:t>7.结算及缴费。</w:t>
      </w:r>
      <w:r w:rsidR="00F971BA" w:rsidRPr="00E96B09">
        <w:rPr>
          <w:rFonts w:ascii="仿宋_GB2312" w:eastAsia="仿宋_GB2312" w:hAnsi="宋体" w:hint="eastAsia"/>
          <w:sz w:val="32"/>
          <w:szCs w:val="32"/>
        </w:rPr>
        <w:t>参保学生（少儿）信息申报结束后，学校即</w:t>
      </w:r>
      <w:r w:rsidR="00F971BA" w:rsidRPr="00E96B09">
        <w:rPr>
          <w:rFonts w:ascii="仿宋_GB2312" w:eastAsia="仿宋_GB2312" w:hAnsi="宋体" w:hint="eastAsia"/>
          <w:sz w:val="32"/>
          <w:szCs w:val="32"/>
        </w:rPr>
        <w:lastRenderedPageBreak/>
        <w:t>可进行结算和缴费。代办学校（幼儿园）可通过转账、本票或到指定银行解款的方式缴费。社区社保工作机构通过社区操作平台进行结算后，参保学生（少儿）可通过手机扫描《苏州市区社会保险缴费通知单》上的二维码，用浏览器打开“码上缴社保”网页，核对页面显示的缴费信息无误后，通过支付宝、</w:t>
      </w:r>
      <w:r w:rsidR="00F971BA">
        <w:rPr>
          <w:rFonts w:ascii="仿宋_GB2312" w:eastAsia="仿宋_GB2312" w:hAnsi="宋体" w:hint="eastAsia"/>
          <w:sz w:val="32"/>
          <w:szCs w:val="32"/>
        </w:rPr>
        <w:t>银联</w:t>
      </w:r>
      <w:r w:rsidR="00F971BA" w:rsidRPr="00E96B09">
        <w:rPr>
          <w:rFonts w:ascii="仿宋_GB2312" w:eastAsia="仿宋_GB2312" w:hAnsi="宋体" w:hint="eastAsia"/>
          <w:sz w:val="32"/>
          <w:szCs w:val="32"/>
        </w:rPr>
        <w:t>支付等方式进行缴费，也可</w:t>
      </w:r>
      <w:r w:rsidR="00F971BA">
        <w:rPr>
          <w:rFonts w:ascii="仿宋_GB2312" w:eastAsia="仿宋_GB2312" w:hAnsi="宋体" w:hint="eastAsia"/>
          <w:sz w:val="32"/>
          <w:szCs w:val="32"/>
        </w:rPr>
        <w:t>至指定</w:t>
      </w:r>
      <w:r w:rsidR="00F971BA" w:rsidRPr="00E96B09">
        <w:rPr>
          <w:rFonts w:ascii="仿宋_GB2312" w:eastAsia="仿宋_GB2312" w:hAnsi="宋体" w:hint="eastAsia"/>
          <w:sz w:val="32"/>
          <w:szCs w:val="32"/>
        </w:rPr>
        <w:t>银行窗口进行缴费。社保经办部门根据实际缴费人数通过代办单位向学生（少儿）家庭出具由财政部门监制的专用定额收据。</w:t>
      </w:r>
    </w:p>
    <w:p w:rsidR="00F971BA" w:rsidRPr="00E96B09" w:rsidRDefault="00BB51C1" w:rsidP="00F971BA">
      <w:pPr>
        <w:pStyle w:val="a3"/>
        <w:spacing w:line="520" w:lineRule="exact"/>
        <w:ind w:firstLineChars="200" w:firstLine="640"/>
        <w:rPr>
          <w:rFonts w:ascii="仿宋_GB2312" w:eastAsia="仿宋_GB2312" w:hAnsi="宋体"/>
          <w:sz w:val="32"/>
          <w:szCs w:val="32"/>
        </w:rPr>
      </w:pPr>
      <w:r w:rsidRPr="00BB51C1">
        <w:rPr>
          <w:rFonts w:ascii="楷体_GB2312" w:hAnsi="宋体"/>
          <w:sz w:val="32"/>
          <w:szCs w:val="32"/>
        </w:rPr>
        <w:t>8.市民卡发放。</w:t>
      </w:r>
      <w:r w:rsidR="00F971BA" w:rsidRPr="00E96B09">
        <w:rPr>
          <w:rFonts w:ascii="仿宋_GB2312" w:eastAsia="仿宋_GB2312" w:hAnsi="宋体" w:hint="eastAsia"/>
          <w:sz w:val="32"/>
          <w:szCs w:val="32"/>
        </w:rPr>
        <w:t>代办学校（幼儿园）办妥结算和缴费手续后，通过“网上申报平台”中的“居民医保制卡查询”模块查询未制卡人员名单，7周岁以上的未制卡学生需按规定格式向市民卡中心上报照片信息。代办单位可于2018年12月底前至市民卡中心领取首次制卡人员的苏州市社会保障·市民卡。</w:t>
      </w:r>
    </w:p>
    <w:p w:rsidR="00F971BA" w:rsidRPr="00E96B09" w:rsidRDefault="00F971BA" w:rsidP="00F971BA">
      <w:pPr>
        <w:spacing w:line="520" w:lineRule="exact"/>
        <w:ind w:firstLineChars="200" w:firstLine="640"/>
        <w:rPr>
          <w:rFonts w:ascii="黑体" w:eastAsia="黑体"/>
          <w:sz w:val="32"/>
          <w:szCs w:val="32"/>
        </w:rPr>
      </w:pPr>
      <w:r w:rsidRPr="00E96B09">
        <w:rPr>
          <w:rFonts w:ascii="黑体" w:eastAsia="黑体" w:hint="eastAsia"/>
          <w:sz w:val="32"/>
          <w:szCs w:val="32"/>
        </w:rPr>
        <w:t>五、注意事项</w:t>
      </w:r>
    </w:p>
    <w:p w:rsidR="00F971BA" w:rsidRPr="00E96B09" w:rsidRDefault="00F971BA" w:rsidP="00F971BA">
      <w:pPr>
        <w:spacing w:line="520" w:lineRule="exact"/>
        <w:ind w:firstLineChars="200" w:firstLine="640"/>
        <w:rPr>
          <w:rFonts w:ascii="黑体" w:eastAsia="黑体"/>
          <w:sz w:val="32"/>
          <w:szCs w:val="32"/>
        </w:rPr>
      </w:pPr>
      <w:r w:rsidRPr="00E96B09">
        <w:rPr>
          <w:rFonts w:ascii="仿宋_GB2312" w:eastAsia="仿宋_GB2312" w:hAnsi="宋体" w:hint="eastAsia"/>
          <w:sz w:val="32"/>
          <w:szCs w:val="32"/>
        </w:rPr>
        <w:t>1</w:t>
      </w:r>
      <w:r w:rsidR="00AD2982">
        <w:rPr>
          <w:rFonts w:ascii="仿宋_GB2312" w:eastAsia="仿宋_GB2312" w:hAnsi="宋体" w:hint="eastAsia"/>
          <w:sz w:val="32"/>
          <w:szCs w:val="32"/>
        </w:rPr>
        <w:t>.</w:t>
      </w:r>
      <w:r w:rsidRPr="00E96B09">
        <w:rPr>
          <w:rFonts w:ascii="仿宋_GB2312" w:eastAsia="仿宋_GB2312" w:hAnsi="宋体" w:hint="eastAsia"/>
          <w:sz w:val="32"/>
          <w:szCs w:val="32"/>
        </w:rPr>
        <w:t>代办单位完成申报缴费后，务必复核本单位参保学生（少儿）的人数及信息，如发现错误或遗漏，必须在申报期内向社保经办部门申请调整。2019年度申报缴费工作结束后，社保经办部门不再受理各代办单位的人员参保调整、补缴申请。各代办学校（幼儿园）</w:t>
      </w:r>
      <w:r w:rsidR="00AD2982">
        <w:rPr>
          <w:rFonts w:ascii="仿宋_GB2312" w:eastAsia="仿宋_GB2312" w:hAnsi="宋体" w:hint="eastAsia"/>
          <w:sz w:val="32"/>
          <w:szCs w:val="32"/>
        </w:rPr>
        <w:t>应</w:t>
      </w:r>
      <w:r w:rsidRPr="00E96B09">
        <w:rPr>
          <w:rFonts w:ascii="仿宋_GB2312" w:eastAsia="仿宋_GB2312" w:hAnsi="宋体" w:hint="eastAsia"/>
          <w:sz w:val="32"/>
          <w:szCs w:val="32"/>
        </w:rPr>
        <w:t>认真做好未参保人员信息登记工作，避免出现学生漏保的情况。</w:t>
      </w:r>
    </w:p>
    <w:p w:rsidR="00F971BA" w:rsidRPr="00E96B09" w:rsidRDefault="00F971BA" w:rsidP="00F971BA">
      <w:pPr>
        <w:pStyle w:val="a3"/>
        <w:spacing w:line="520" w:lineRule="exact"/>
        <w:ind w:firstLineChars="200" w:firstLine="640"/>
        <w:rPr>
          <w:rFonts w:ascii="仿宋_GB2312" w:eastAsia="仿宋_GB2312" w:hAnsi="宋体"/>
          <w:sz w:val="32"/>
          <w:szCs w:val="32"/>
        </w:rPr>
      </w:pPr>
      <w:r w:rsidRPr="00E96B09">
        <w:rPr>
          <w:rFonts w:ascii="仿宋_GB2312" w:eastAsia="仿宋_GB2312" w:hAnsi="宋体" w:hint="eastAsia"/>
          <w:sz w:val="32"/>
          <w:szCs w:val="32"/>
        </w:rPr>
        <w:t>2</w:t>
      </w:r>
      <w:r w:rsidR="00AD2982">
        <w:rPr>
          <w:rFonts w:ascii="仿宋_GB2312" w:eastAsia="仿宋_GB2312" w:hAnsi="宋体" w:hint="eastAsia"/>
          <w:sz w:val="32"/>
          <w:szCs w:val="32"/>
        </w:rPr>
        <w:t>.</w:t>
      </w:r>
      <w:r w:rsidRPr="00E96B09">
        <w:rPr>
          <w:rFonts w:ascii="仿宋_GB2312" w:eastAsia="仿宋_GB2312" w:hAnsi="宋体" w:hint="eastAsia"/>
          <w:sz w:val="32"/>
          <w:szCs w:val="32"/>
        </w:rPr>
        <w:t>凡在申报期内办妥参保缴费手续的学生（少儿），自2019年1月1日起享受2019年度（2019年1月至12月）居民医疗保险有关待遇。</w:t>
      </w:r>
    </w:p>
    <w:p w:rsidR="00F971BA" w:rsidRPr="00E96B09" w:rsidRDefault="00F971BA" w:rsidP="00F971BA">
      <w:pPr>
        <w:pStyle w:val="a3"/>
        <w:spacing w:line="520" w:lineRule="exact"/>
        <w:ind w:firstLineChars="200" w:firstLine="640"/>
        <w:rPr>
          <w:rFonts w:ascii="仿宋_GB2312" w:eastAsia="仿宋_GB2312" w:hAnsi="宋体"/>
          <w:sz w:val="32"/>
          <w:szCs w:val="32"/>
        </w:rPr>
      </w:pPr>
      <w:r w:rsidRPr="00E96B09">
        <w:rPr>
          <w:rFonts w:ascii="仿宋_GB2312" w:eastAsia="仿宋_GB2312" w:hAnsi="宋体" w:hint="eastAsia"/>
          <w:sz w:val="32"/>
          <w:szCs w:val="32"/>
        </w:rPr>
        <w:t>3.新出生的婴儿，可由父母在婴儿出生3个月内，持户口簿向户籍所在地社区社保工作机构提出参保申请。在规定时间内办理参保手续的新生儿，缴纳全年应缴费用，即可享受当年度居民</w:t>
      </w:r>
      <w:r w:rsidRPr="00E96B09">
        <w:rPr>
          <w:rFonts w:ascii="仿宋_GB2312" w:eastAsia="仿宋_GB2312" w:hAnsi="宋体" w:hint="eastAsia"/>
          <w:sz w:val="32"/>
          <w:szCs w:val="32"/>
        </w:rPr>
        <w:lastRenderedPageBreak/>
        <w:t>医疗保险有关待遇。</w:t>
      </w:r>
    </w:p>
    <w:p w:rsidR="00F971BA" w:rsidRPr="00E96B09" w:rsidRDefault="00F971BA" w:rsidP="00F971BA">
      <w:pPr>
        <w:pStyle w:val="a3"/>
        <w:spacing w:line="520" w:lineRule="exact"/>
        <w:ind w:firstLineChars="200" w:firstLine="640"/>
        <w:rPr>
          <w:rFonts w:ascii="仿宋_GB2312" w:eastAsia="仿宋_GB2312" w:hAnsi="宋体"/>
          <w:sz w:val="32"/>
          <w:szCs w:val="32"/>
        </w:rPr>
      </w:pPr>
      <w:r w:rsidRPr="00E96B09">
        <w:rPr>
          <w:rFonts w:ascii="仿宋_GB2312" w:eastAsia="仿宋_GB2312" w:hAnsi="宋体" w:hint="eastAsia"/>
          <w:sz w:val="32"/>
          <w:szCs w:val="32"/>
        </w:rPr>
        <w:t>今年是学生（少儿）参加居民医保全部实行网上申报的第一年，各代办单位</w:t>
      </w:r>
      <w:r w:rsidR="00AD2982">
        <w:rPr>
          <w:rFonts w:ascii="仿宋_GB2312" w:eastAsia="仿宋_GB2312" w:hAnsi="宋体" w:hint="eastAsia"/>
          <w:sz w:val="32"/>
          <w:szCs w:val="32"/>
        </w:rPr>
        <w:t>应</w:t>
      </w:r>
      <w:r w:rsidRPr="00E96B09">
        <w:rPr>
          <w:rFonts w:ascii="仿宋_GB2312" w:eastAsia="仿宋_GB2312" w:hAnsi="宋体" w:hint="eastAsia"/>
          <w:sz w:val="32"/>
          <w:szCs w:val="32"/>
        </w:rPr>
        <w:t>高度重视，切实做好相关政策宣传和解释工作，务必做到应保尽保，避免出现因漏保而使学生（少儿）无法享受居民医疗保险的情况。2019年度学生（少儿）参加居民医疗保险工作结束后，社保经办部门将向教育主管部门通报各类学校学生的参保情况，教育部门将依此对学生参保情况进行督察。</w:t>
      </w:r>
    </w:p>
    <w:p w:rsidR="00F971BA" w:rsidRPr="00E96B09" w:rsidRDefault="00F971BA" w:rsidP="00F971BA">
      <w:pPr>
        <w:pStyle w:val="a3"/>
        <w:spacing w:line="520" w:lineRule="exact"/>
        <w:ind w:firstLineChars="200" w:firstLine="640"/>
        <w:rPr>
          <w:rFonts w:ascii="仿宋_GB2312" w:eastAsia="仿宋_GB2312" w:hAnsi="宋体"/>
          <w:sz w:val="32"/>
          <w:szCs w:val="32"/>
        </w:rPr>
      </w:pPr>
    </w:p>
    <w:p w:rsidR="00F971BA" w:rsidRPr="00E96B09" w:rsidRDefault="00F971BA" w:rsidP="00F971BA">
      <w:pPr>
        <w:pStyle w:val="a3"/>
        <w:spacing w:line="520" w:lineRule="exact"/>
        <w:ind w:firstLineChars="200" w:firstLine="640"/>
        <w:rPr>
          <w:rFonts w:ascii="仿宋_GB2312" w:eastAsia="仿宋_GB2312" w:hAnsi="宋体"/>
          <w:sz w:val="32"/>
          <w:szCs w:val="32"/>
        </w:rPr>
      </w:pPr>
      <w:r w:rsidRPr="00E96B09">
        <w:rPr>
          <w:rFonts w:ascii="仿宋_GB2312" w:eastAsia="仿宋_GB2312" w:hAnsi="宋体" w:hint="eastAsia"/>
          <w:sz w:val="32"/>
          <w:szCs w:val="32"/>
        </w:rPr>
        <w:t xml:space="preserve">参保咨询：12333，69820471           </w:t>
      </w:r>
    </w:p>
    <w:p w:rsidR="00F971BA" w:rsidRPr="00E96B09" w:rsidRDefault="00F971BA" w:rsidP="00F971BA">
      <w:pPr>
        <w:spacing w:line="520" w:lineRule="exact"/>
        <w:ind w:firstLineChars="200" w:firstLine="640"/>
        <w:rPr>
          <w:rFonts w:ascii="仿宋_GB2312" w:eastAsia="仿宋_GB2312" w:hAnsi="宋体"/>
          <w:sz w:val="32"/>
          <w:szCs w:val="32"/>
        </w:rPr>
      </w:pPr>
      <w:r w:rsidRPr="00E96B09">
        <w:rPr>
          <w:rFonts w:ascii="仿宋_GB2312" w:eastAsia="仿宋_GB2312" w:hAnsi="宋体" w:hint="eastAsia"/>
          <w:sz w:val="32"/>
          <w:szCs w:val="32"/>
        </w:rPr>
        <w:t>待遇报销结付咨询：12333，65237551</w:t>
      </w:r>
    </w:p>
    <w:p w:rsidR="00F971BA" w:rsidRPr="00E96B09" w:rsidRDefault="00F971BA" w:rsidP="00F971BA">
      <w:pPr>
        <w:pStyle w:val="a3"/>
        <w:spacing w:line="520" w:lineRule="exact"/>
        <w:ind w:firstLineChars="200" w:firstLine="640"/>
        <w:rPr>
          <w:rFonts w:ascii="仿宋_GB2312" w:eastAsia="仿宋_GB2312" w:hAnsi="宋体"/>
          <w:sz w:val="32"/>
          <w:szCs w:val="32"/>
        </w:rPr>
      </w:pPr>
      <w:r w:rsidRPr="00E96B09">
        <w:rPr>
          <w:rFonts w:ascii="仿宋_GB2312" w:eastAsia="仿宋_GB2312" w:hAnsi="宋体" w:hint="eastAsia"/>
          <w:sz w:val="32"/>
          <w:szCs w:val="32"/>
        </w:rPr>
        <w:t xml:space="preserve">医疗救助和大病保险咨询:12333，69820515     </w:t>
      </w:r>
    </w:p>
    <w:p w:rsidR="00F971BA" w:rsidRPr="00E96B09" w:rsidRDefault="00F971BA" w:rsidP="00F971BA">
      <w:pPr>
        <w:pStyle w:val="a3"/>
        <w:spacing w:line="520" w:lineRule="exact"/>
        <w:ind w:firstLineChars="200" w:firstLine="640"/>
        <w:rPr>
          <w:rFonts w:ascii="仿宋_GB2312" w:eastAsia="仿宋_GB2312" w:hAnsi="宋体"/>
          <w:sz w:val="32"/>
          <w:szCs w:val="32"/>
        </w:rPr>
      </w:pPr>
      <w:r w:rsidRPr="00E96B09">
        <w:rPr>
          <w:rFonts w:ascii="仿宋_GB2312" w:eastAsia="仿宋_GB2312" w:hAnsi="宋体" w:hint="eastAsia"/>
          <w:sz w:val="32"/>
          <w:szCs w:val="32"/>
        </w:rPr>
        <w:t>社会保障·市民卡咨询：962026</w:t>
      </w:r>
    </w:p>
    <w:p w:rsidR="00F971BA" w:rsidRPr="00E96B09" w:rsidRDefault="00F971BA" w:rsidP="00F971BA">
      <w:pPr>
        <w:pStyle w:val="a3"/>
        <w:spacing w:line="520" w:lineRule="exact"/>
        <w:ind w:firstLineChars="200" w:firstLine="640"/>
        <w:rPr>
          <w:rFonts w:ascii="仿宋_GB2312" w:eastAsia="仿宋_GB2312"/>
          <w:sz w:val="32"/>
          <w:szCs w:val="32"/>
        </w:rPr>
      </w:pPr>
      <w:r w:rsidRPr="00E96B09">
        <w:rPr>
          <w:rFonts w:ascii="仿宋_GB2312" w:eastAsia="仿宋_GB2312" w:hint="eastAsia"/>
          <w:sz w:val="32"/>
          <w:szCs w:val="32"/>
        </w:rPr>
        <w:t>苏州市社保中心地址：平泷路251号城市生活广场6楼</w:t>
      </w:r>
    </w:p>
    <w:p w:rsidR="00F971BA" w:rsidRPr="00E96B09" w:rsidRDefault="00F971BA" w:rsidP="00F971BA">
      <w:pPr>
        <w:pStyle w:val="a3"/>
        <w:spacing w:line="520" w:lineRule="exact"/>
        <w:ind w:firstLineChars="200" w:firstLine="640"/>
        <w:rPr>
          <w:rFonts w:ascii="仿宋_GB2312" w:eastAsia="仿宋_GB2312"/>
          <w:sz w:val="32"/>
          <w:szCs w:val="32"/>
        </w:rPr>
      </w:pPr>
      <w:r w:rsidRPr="00E96B09">
        <w:rPr>
          <w:rFonts w:ascii="仿宋_GB2312" w:eastAsia="仿宋_GB2312" w:hint="eastAsia"/>
          <w:sz w:val="32"/>
          <w:szCs w:val="32"/>
        </w:rPr>
        <w:t>苏州市市民卡服务中心地址：三香路188号</w:t>
      </w:r>
    </w:p>
    <w:p w:rsidR="00F971BA" w:rsidRDefault="00F971BA" w:rsidP="00F971BA">
      <w:pPr>
        <w:pStyle w:val="a3"/>
        <w:spacing w:line="520" w:lineRule="exact"/>
        <w:ind w:firstLineChars="200" w:firstLine="640"/>
        <w:rPr>
          <w:rFonts w:ascii="仿宋_GB2312" w:eastAsia="仿宋_GB2312"/>
          <w:sz w:val="32"/>
          <w:szCs w:val="32"/>
        </w:rPr>
      </w:pPr>
    </w:p>
    <w:p w:rsidR="00B67978" w:rsidRDefault="00B67978" w:rsidP="00F971BA">
      <w:pPr>
        <w:pStyle w:val="a3"/>
        <w:spacing w:line="520" w:lineRule="exact"/>
        <w:ind w:firstLineChars="200" w:firstLine="640"/>
        <w:rPr>
          <w:rFonts w:ascii="仿宋_GB2312" w:eastAsia="仿宋_GB2312"/>
          <w:sz w:val="32"/>
          <w:szCs w:val="32"/>
        </w:rPr>
      </w:pPr>
    </w:p>
    <w:p w:rsidR="00B67978" w:rsidRDefault="00B67978" w:rsidP="00F971BA">
      <w:pPr>
        <w:pStyle w:val="a3"/>
        <w:spacing w:line="520" w:lineRule="exact"/>
        <w:ind w:firstLineChars="200" w:firstLine="640"/>
        <w:rPr>
          <w:rFonts w:ascii="仿宋_GB2312" w:eastAsia="仿宋_GB2312"/>
          <w:sz w:val="32"/>
          <w:szCs w:val="32"/>
        </w:rPr>
      </w:pPr>
    </w:p>
    <w:p w:rsidR="00B67978" w:rsidRPr="00E96B09" w:rsidRDefault="00B67978" w:rsidP="00F971BA">
      <w:pPr>
        <w:pStyle w:val="a3"/>
        <w:spacing w:line="520" w:lineRule="exact"/>
        <w:ind w:firstLineChars="200" w:firstLine="640"/>
        <w:rPr>
          <w:rFonts w:ascii="仿宋_GB2312" w:eastAsia="仿宋_GB2312"/>
          <w:sz w:val="32"/>
          <w:szCs w:val="32"/>
        </w:rPr>
      </w:pPr>
    </w:p>
    <w:p w:rsidR="00F971BA" w:rsidRPr="00E96B09" w:rsidRDefault="00F971BA" w:rsidP="00F971BA">
      <w:pPr>
        <w:pStyle w:val="a3"/>
        <w:spacing w:line="520" w:lineRule="exact"/>
        <w:ind w:firstLineChars="1250" w:firstLine="4000"/>
        <w:rPr>
          <w:rFonts w:ascii="仿宋_GB2312" w:eastAsia="仿宋_GB2312"/>
          <w:sz w:val="32"/>
          <w:szCs w:val="32"/>
        </w:rPr>
      </w:pPr>
      <w:r w:rsidRPr="00E96B09">
        <w:rPr>
          <w:rFonts w:ascii="仿宋_GB2312" w:eastAsia="仿宋_GB2312" w:hint="eastAsia"/>
          <w:sz w:val="32"/>
          <w:szCs w:val="32"/>
        </w:rPr>
        <w:t>苏州市社会保险基金管理中心</w:t>
      </w:r>
    </w:p>
    <w:p w:rsidR="00F971BA" w:rsidRPr="00E96B09" w:rsidRDefault="00F971BA" w:rsidP="00B67978">
      <w:pPr>
        <w:pStyle w:val="a4"/>
        <w:spacing w:line="520" w:lineRule="exact"/>
        <w:ind w:leftChars="47" w:left="99" w:firstLineChars="1475" w:firstLine="4720"/>
        <w:rPr>
          <w:sz w:val="32"/>
          <w:szCs w:val="32"/>
        </w:rPr>
      </w:pPr>
      <w:r w:rsidRPr="00E96B09">
        <w:rPr>
          <w:rFonts w:hint="eastAsia"/>
          <w:sz w:val="32"/>
          <w:szCs w:val="32"/>
        </w:rPr>
        <w:t>2018年8月2</w:t>
      </w:r>
      <w:r w:rsidR="00B67978">
        <w:rPr>
          <w:rFonts w:hint="eastAsia"/>
          <w:sz w:val="32"/>
          <w:szCs w:val="32"/>
        </w:rPr>
        <w:t>9</w:t>
      </w:r>
      <w:r w:rsidRPr="00E96B09">
        <w:rPr>
          <w:rFonts w:hint="eastAsia"/>
          <w:sz w:val="32"/>
          <w:szCs w:val="32"/>
        </w:rPr>
        <w:t>日</w:t>
      </w:r>
    </w:p>
    <w:p w:rsidR="00F971BA" w:rsidRPr="00E96B09" w:rsidRDefault="00F971BA" w:rsidP="00F971BA">
      <w:pPr>
        <w:pStyle w:val="a3"/>
        <w:spacing w:line="520" w:lineRule="exact"/>
        <w:ind w:firstLineChars="200" w:firstLine="640"/>
        <w:rPr>
          <w:rFonts w:ascii="仿宋_GB2312" w:eastAsia="仿宋_GB2312"/>
          <w:sz w:val="32"/>
          <w:szCs w:val="32"/>
        </w:rPr>
      </w:pPr>
      <w:r w:rsidRPr="00E96B09">
        <w:rPr>
          <w:rFonts w:ascii="仿宋_GB2312" w:eastAsia="仿宋_GB2312" w:hint="eastAsia"/>
          <w:sz w:val="32"/>
          <w:szCs w:val="32"/>
        </w:rPr>
        <w:t xml:space="preserve">                        </w:t>
      </w:r>
    </w:p>
    <w:p w:rsidR="005019EA" w:rsidRDefault="005019EA" w:rsidP="005019EA">
      <w:pPr>
        <w:widowControl/>
        <w:spacing w:line="240" w:lineRule="exact"/>
        <w:ind w:right="601"/>
        <w:jc w:val="right"/>
        <w:rPr>
          <w:rFonts w:ascii="仿宋_GB2312" w:hAnsi="仿宋_GB2312" w:cs="仿宋_GB2312"/>
          <w:szCs w:val="32"/>
        </w:rPr>
      </w:pPr>
    </w:p>
    <w:p w:rsidR="005019EA" w:rsidRDefault="005019EA" w:rsidP="005019EA">
      <w:pPr>
        <w:widowControl/>
        <w:spacing w:line="240" w:lineRule="exact"/>
        <w:ind w:right="601"/>
        <w:jc w:val="right"/>
        <w:rPr>
          <w:rFonts w:ascii="仿宋_GB2312" w:hAnsi="仿宋_GB2312" w:cs="仿宋_GB2312"/>
          <w:szCs w:val="32"/>
        </w:rPr>
      </w:pPr>
    </w:p>
    <w:p w:rsidR="005019EA" w:rsidRDefault="005019EA" w:rsidP="005019EA">
      <w:pPr>
        <w:widowControl/>
        <w:spacing w:line="240" w:lineRule="exact"/>
        <w:ind w:right="601"/>
        <w:jc w:val="right"/>
        <w:rPr>
          <w:rFonts w:ascii="仿宋_GB2312" w:hAnsi="仿宋_GB2312" w:cs="仿宋_GB2312"/>
          <w:szCs w:val="32"/>
        </w:rPr>
      </w:pPr>
    </w:p>
    <w:p w:rsidR="005019EA" w:rsidRDefault="005019EA" w:rsidP="005019EA">
      <w:pPr>
        <w:widowControl/>
        <w:spacing w:line="240" w:lineRule="exact"/>
        <w:ind w:right="601"/>
        <w:jc w:val="right"/>
        <w:rPr>
          <w:rFonts w:ascii="仿宋_GB2312" w:hAnsi="仿宋_GB2312" w:cs="仿宋_GB2312"/>
          <w:szCs w:val="32"/>
        </w:rPr>
      </w:pPr>
    </w:p>
    <w:p w:rsidR="005019EA" w:rsidRDefault="005019EA" w:rsidP="005019EA">
      <w:pPr>
        <w:widowControl/>
        <w:spacing w:line="240" w:lineRule="exact"/>
        <w:ind w:right="601"/>
        <w:jc w:val="right"/>
        <w:rPr>
          <w:rFonts w:ascii="仿宋_GB2312" w:hAnsi="仿宋_GB2312" w:cs="仿宋_GB2312"/>
          <w:szCs w:val="32"/>
        </w:rPr>
      </w:pPr>
    </w:p>
    <w:p w:rsidR="00B67978" w:rsidRDefault="00B67978">
      <w:pPr>
        <w:widowControl/>
        <w:jc w:val="left"/>
        <w:rPr>
          <w:rFonts w:ascii="仿宋_GB2312" w:hAnsi="仿宋_GB2312" w:cs="仿宋_GB2312"/>
          <w:szCs w:val="32"/>
        </w:rPr>
      </w:pPr>
      <w:r>
        <w:rPr>
          <w:rFonts w:ascii="仿宋_GB2312" w:hAnsi="仿宋_GB2312" w:cs="仿宋_GB2312"/>
          <w:szCs w:val="32"/>
        </w:rPr>
        <w:br w:type="page"/>
      </w:r>
    </w:p>
    <w:p w:rsidR="005019EA" w:rsidRDefault="005019EA"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5019EA" w:rsidRDefault="005019EA" w:rsidP="005019EA">
      <w:pPr>
        <w:widowControl/>
        <w:spacing w:line="240" w:lineRule="exact"/>
        <w:ind w:right="601"/>
        <w:jc w:val="right"/>
        <w:rPr>
          <w:rFonts w:ascii="仿宋_GB2312" w:hAnsi="仿宋_GB2312" w:cs="仿宋_GB2312"/>
          <w:szCs w:val="32"/>
        </w:rPr>
      </w:pPr>
    </w:p>
    <w:p w:rsidR="005019EA" w:rsidRDefault="005019EA"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Default="00B67978" w:rsidP="005019EA">
      <w:pPr>
        <w:widowControl/>
        <w:spacing w:line="240" w:lineRule="exact"/>
        <w:ind w:right="601"/>
        <w:jc w:val="right"/>
        <w:rPr>
          <w:rFonts w:ascii="仿宋_GB2312" w:hAnsi="仿宋_GB2312" w:cs="仿宋_GB2312"/>
          <w:szCs w:val="32"/>
        </w:rPr>
      </w:pPr>
    </w:p>
    <w:p w:rsidR="00B67978" w:rsidRPr="0004403C" w:rsidRDefault="00B67978" w:rsidP="005019EA">
      <w:pPr>
        <w:widowControl/>
        <w:spacing w:line="240" w:lineRule="exact"/>
        <w:ind w:right="601"/>
        <w:jc w:val="right"/>
        <w:rPr>
          <w:rFonts w:ascii="仿宋_GB2312" w:hAnsi="仿宋_GB2312" w:cs="仿宋_GB2312"/>
          <w:szCs w:val="32"/>
        </w:rPr>
      </w:pPr>
    </w:p>
    <w:tbl>
      <w:tblPr>
        <w:tblW w:w="0" w:type="auto"/>
        <w:tblBorders>
          <w:top w:val="single" w:sz="4" w:space="0" w:color="auto"/>
          <w:bottom w:val="single" w:sz="4" w:space="0" w:color="auto"/>
          <w:insideV w:val="single" w:sz="4" w:space="0" w:color="auto"/>
        </w:tblBorders>
        <w:tblLook w:val="01E0"/>
      </w:tblPr>
      <w:tblGrid>
        <w:gridCol w:w="9060"/>
      </w:tblGrid>
      <w:tr w:rsidR="005019EA" w:rsidRPr="00622A27" w:rsidTr="00266AA8">
        <w:tc>
          <w:tcPr>
            <w:tcW w:w="9322" w:type="dxa"/>
            <w:tcBorders>
              <w:top w:val="single" w:sz="6" w:space="0" w:color="auto"/>
              <w:left w:val="nil"/>
              <w:bottom w:val="single" w:sz="6" w:space="0" w:color="auto"/>
              <w:right w:val="nil"/>
            </w:tcBorders>
            <w:hideMark/>
          </w:tcPr>
          <w:p w:rsidR="00B67978" w:rsidRDefault="005019EA" w:rsidP="000F354D">
            <w:pPr>
              <w:spacing w:beforeLines="50" w:afterLines="50" w:line="320" w:lineRule="exact"/>
              <w:ind w:firstLineChars="100" w:firstLine="210"/>
              <w:rPr>
                <w:rFonts w:ascii="仿宋_GB2312" w:eastAsia="仿宋_GB2312" w:hAnsi="宋体"/>
                <w:spacing w:val="-4"/>
                <w:sz w:val="28"/>
                <w:szCs w:val="28"/>
              </w:rPr>
            </w:pPr>
            <w:r w:rsidRPr="00622A27">
              <w:rPr>
                <w:rFonts w:ascii="仿宋_GB2312" w:eastAsia="仿宋_GB2312" w:hAnsi="仿宋" w:hint="eastAsia"/>
                <w:szCs w:val="32"/>
              </w:rPr>
              <w:br w:type="page"/>
            </w:r>
            <w:r w:rsidRPr="00622A27">
              <w:rPr>
                <w:rFonts w:ascii="仿宋_GB2312" w:eastAsia="仿宋_GB2312" w:hAnsi="宋体" w:hint="eastAsia"/>
                <w:spacing w:val="-4"/>
                <w:sz w:val="28"/>
                <w:szCs w:val="28"/>
              </w:rPr>
              <w:t>抄送：</w:t>
            </w:r>
            <w:r w:rsidRPr="005019EA">
              <w:rPr>
                <w:rFonts w:ascii="仿宋_GB2312" w:eastAsia="仿宋_GB2312" w:hAnsi="宋体" w:hint="eastAsia"/>
                <w:spacing w:val="-4"/>
                <w:sz w:val="28"/>
                <w:szCs w:val="28"/>
              </w:rPr>
              <w:t>市人力资源和社会保障局，市财政局，市教育局，市民政局，各</w:t>
            </w:r>
          </w:p>
          <w:p w:rsidR="00B67978" w:rsidRDefault="005019EA" w:rsidP="000F354D">
            <w:pPr>
              <w:spacing w:beforeLines="50" w:afterLines="50" w:line="320" w:lineRule="exact"/>
              <w:ind w:firstLineChars="400" w:firstLine="1088"/>
              <w:rPr>
                <w:rFonts w:ascii="仿宋_GB2312" w:eastAsia="仿宋_GB2312" w:hAnsi="宋体"/>
                <w:spacing w:val="-4"/>
                <w:sz w:val="28"/>
                <w:szCs w:val="28"/>
              </w:rPr>
            </w:pPr>
            <w:r w:rsidRPr="005019EA">
              <w:rPr>
                <w:rFonts w:ascii="仿宋_GB2312" w:eastAsia="仿宋_GB2312" w:hAnsi="宋体" w:hint="eastAsia"/>
                <w:spacing w:val="-4"/>
                <w:sz w:val="28"/>
                <w:szCs w:val="28"/>
              </w:rPr>
              <w:t>区人力资源和社会保障局，各区教育局，各街道办事处，镇人民</w:t>
            </w:r>
          </w:p>
          <w:p w:rsidR="00BB51C1" w:rsidRDefault="005019EA" w:rsidP="000F354D">
            <w:pPr>
              <w:spacing w:beforeLines="50" w:afterLines="50" w:line="320" w:lineRule="exact"/>
              <w:ind w:firstLineChars="400" w:firstLine="1088"/>
              <w:rPr>
                <w:rFonts w:ascii="仿宋_GB2312" w:eastAsia="仿宋_GB2312" w:hAnsi="宋体"/>
                <w:spacing w:val="-4"/>
                <w:sz w:val="28"/>
                <w:szCs w:val="28"/>
              </w:rPr>
            </w:pPr>
            <w:r w:rsidRPr="005019EA">
              <w:rPr>
                <w:rFonts w:ascii="仿宋_GB2312" w:eastAsia="仿宋_GB2312" w:hAnsi="宋体" w:hint="eastAsia"/>
                <w:spacing w:val="-4"/>
                <w:sz w:val="28"/>
                <w:szCs w:val="28"/>
              </w:rPr>
              <w:t>政府，各区社保经办机构</w:t>
            </w:r>
            <w:r w:rsidRPr="00622A27">
              <w:rPr>
                <w:rFonts w:ascii="仿宋_GB2312" w:eastAsia="仿宋_GB2312" w:hAnsi="宋体" w:hint="eastAsia"/>
                <w:spacing w:val="-4"/>
                <w:sz w:val="28"/>
                <w:szCs w:val="28"/>
              </w:rPr>
              <w:t>。</w:t>
            </w:r>
          </w:p>
        </w:tc>
      </w:tr>
      <w:tr w:rsidR="005019EA" w:rsidRPr="00622A27" w:rsidTr="00266AA8">
        <w:tc>
          <w:tcPr>
            <w:tcW w:w="9322" w:type="dxa"/>
            <w:tcBorders>
              <w:top w:val="single" w:sz="6" w:space="0" w:color="auto"/>
              <w:left w:val="nil"/>
              <w:bottom w:val="single" w:sz="6" w:space="0" w:color="auto"/>
              <w:right w:val="nil"/>
            </w:tcBorders>
            <w:hideMark/>
          </w:tcPr>
          <w:p w:rsidR="005019EA" w:rsidRPr="00622A27" w:rsidRDefault="005019EA" w:rsidP="000F354D">
            <w:pPr>
              <w:spacing w:beforeLines="50" w:afterLines="50" w:line="400" w:lineRule="exact"/>
              <w:ind w:firstLineChars="100" w:firstLine="272"/>
              <w:jc w:val="left"/>
              <w:rPr>
                <w:rFonts w:ascii="仿宋_GB2312" w:eastAsia="仿宋_GB2312" w:hAnsi="宋体"/>
                <w:spacing w:val="-4"/>
                <w:sz w:val="28"/>
                <w:szCs w:val="28"/>
              </w:rPr>
            </w:pPr>
            <w:r w:rsidRPr="00622A27">
              <w:rPr>
                <w:rFonts w:ascii="仿宋_GB2312" w:eastAsia="仿宋_GB2312" w:hAnsi="宋体" w:hint="eastAsia"/>
                <w:spacing w:val="-4"/>
                <w:sz w:val="28"/>
                <w:szCs w:val="28"/>
              </w:rPr>
              <w:t xml:space="preserve">苏州市社会保险基金管理中心         </w:t>
            </w:r>
            <w:r w:rsidR="00B67978">
              <w:rPr>
                <w:rFonts w:ascii="仿宋_GB2312" w:eastAsia="仿宋_GB2312" w:hAnsi="宋体" w:hint="eastAsia"/>
                <w:spacing w:val="-4"/>
                <w:sz w:val="28"/>
                <w:szCs w:val="28"/>
              </w:rPr>
              <w:t xml:space="preserve"> </w:t>
            </w:r>
            <w:r w:rsidRPr="00622A27">
              <w:rPr>
                <w:rFonts w:ascii="仿宋_GB2312" w:eastAsia="仿宋_GB2312" w:hAnsi="宋体" w:hint="eastAsia"/>
                <w:spacing w:val="-4"/>
                <w:sz w:val="28"/>
                <w:szCs w:val="28"/>
              </w:rPr>
              <w:t xml:space="preserve">   </w:t>
            </w:r>
            <w:r>
              <w:rPr>
                <w:rFonts w:ascii="仿宋_GB2312" w:eastAsia="仿宋_GB2312" w:hAnsi="宋体" w:hint="eastAsia"/>
                <w:spacing w:val="-4"/>
                <w:sz w:val="28"/>
                <w:szCs w:val="28"/>
              </w:rPr>
              <w:t xml:space="preserve">   </w:t>
            </w:r>
            <w:r w:rsidRPr="00622A27">
              <w:rPr>
                <w:rFonts w:ascii="仿宋_GB2312" w:eastAsia="仿宋_GB2312" w:hAnsi="宋体" w:hint="eastAsia"/>
                <w:spacing w:val="-4"/>
                <w:sz w:val="28"/>
                <w:szCs w:val="28"/>
              </w:rPr>
              <w:t xml:space="preserve"> 2018年</w:t>
            </w:r>
            <w:r>
              <w:rPr>
                <w:rFonts w:ascii="仿宋_GB2312" w:eastAsia="仿宋_GB2312" w:hAnsi="宋体" w:hint="eastAsia"/>
                <w:spacing w:val="-4"/>
                <w:sz w:val="28"/>
                <w:szCs w:val="28"/>
              </w:rPr>
              <w:t>8</w:t>
            </w:r>
            <w:r w:rsidRPr="00622A27">
              <w:rPr>
                <w:rFonts w:ascii="仿宋_GB2312" w:eastAsia="仿宋_GB2312" w:hAnsi="宋体" w:hint="eastAsia"/>
                <w:spacing w:val="-4"/>
                <w:sz w:val="28"/>
                <w:szCs w:val="28"/>
              </w:rPr>
              <w:t>月2</w:t>
            </w:r>
            <w:r w:rsidR="007657A4">
              <w:rPr>
                <w:rFonts w:ascii="仿宋_GB2312" w:eastAsia="仿宋_GB2312" w:hAnsi="宋体" w:hint="eastAsia"/>
                <w:spacing w:val="-4"/>
                <w:sz w:val="28"/>
                <w:szCs w:val="28"/>
              </w:rPr>
              <w:t>9</w:t>
            </w:r>
            <w:r w:rsidRPr="00622A27">
              <w:rPr>
                <w:rFonts w:ascii="仿宋_GB2312" w:eastAsia="仿宋_GB2312" w:hAnsi="宋体" w:hint="eastAsia"/>
                <w:spacing w:val="-4"/>
                <w:sz w:val="28"/>
                <w:szCs w:val="28"/>
              </w:rPr>
              <w:t>日印发</w:t>
            </w:r>
          </w:p>
        </w:tc>
      </w:tr>
    </w:tbl>
    <w:p w:rsidR="00202E17" w:rsidRPr="005019EA" w:rsidRDefault="00202E17"/>
    <w:sectPr w:rsidR="00202E17" w:rsidRPr="005019EA" w:rsidSect="00AE7F9E">
      <w:footerReference w:type="even" r:id="rId6"/>
      <w:footerReference w:type="default" r:id="rId7"/>
      <w:pgSz w:w="11906" w:h="16838" w:code="9"/>
      <w:pgMar w:top="1418" w:right="1474" w:bottom="1418" w:left="1588" w:header="851" w:footer="1021"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0745" w:rsidRDefault="00780745" w:rsidP="00870FD9">
      <w:r>
        <w:separator/>
      </w:r>
    </w:p>
  </w:endnote>
  <w:endnote w:type="continuationSeparator" w:id="1">
    <w:p w:rsidR="00780745" w:rsidRDefault="00780745" w:rsidP="00870F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仿宋_GB2312">
    <w:altName w:val="Arial Unicode MS"/>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eastAsiaTheme="minorEastAsia" w:hAnsiTheme="minorEastAsia"/>
        <w:sz w:val="28"/>
        <w:szCs w:val="28"/>
      </w:rPr>
      <w:id w:val="27669372"/>
      <w:docPartObj>
        <w:docPartGallery w:val="Page Numbers (Bottom of Page)"/>
        <w:docPartUnique/>
      </w:docPartObj>
    </w:sdtPr>
    <w:sdtContent>
      <w:p w:rsidR="00AE7F9E" w:rsidRPr="00AE7F9E" w:rsidRDefault="00580B13">
        <w:pPr>
          <w:pStyle w:val="a6"/>
          <w:rPr>
            <w:rFonts w:asciiTheme="minorEastAsia" w:eastAsiaTheme="minorEastAsia" w:hAnsiTheme="minorEastAsia"/>
            <w:sz w:val="28"/>
            <w:szCs w:val="28"/>
          </w:rPr>
        </w:pPr>
        <w:r w:rsidRPr="00BB51C1">
          <w:rPr>
            <w:rFonts w:asciiTheme="minorEastAsia" w:eastAsiaTheme="minorEastAsia" w:hAnsiTheme="minorEastAsia"/>
            <w:sz w:val="28"/>
            <w:szCs w:val="28"/>
          </w:rPr>
          <w:fldChar w:fldCharType="begin"/>
        </w:r>
        <w:r w:rsidR="00BB51C1" w:rsidRPr="00BB51C1">
          <w:rPr>
            <w:rFonts w:asciiTheme="minorEastAsia" w:eastAsiaTheme="minorEastAsia" w:hAnsiTheme="minorEastAsia"/>
            <w:sz w:val="28"/>
            <w:szCs w:val="28"/>
          </w:rPr>
          <w:instrText xml:space="preserve"> PAGE   \* MERGEFORMAT </w:instrText>
        </w:r>
        <w:r w:rsidRPr="00BB51C1">
          <w:rPr>
            <w:rFonts w:asciiTheme="minorEastAsia" w:eastAsiaTheme="minorEastAsia" w:hAnsiTheme="minorEastAsia"/>
            <w:sz w:val="28"/>
            <w:szCs w:val="28"/>
          </w:rPr>
          <w:fldChar w:fldCharType="separate"/>
        </w:r>
        <w:r w:rsidR="000F354D" w:rsidRPr="000F354D">
          <w:rPr>
            <w:rFonts w:asciiTheme="minorEastAsia" w:eastAsiaTheme="minorEastAsia" w:hAnsiTheme="minorEastAsia"/>
            <w:noProof/>
            <w:sz w:val="28"/>
            <w:szCs w:val="28"/>
            <w:lang w:val="zh-CN"/>
          </w:rPr>
          <w:t>-</w:t>
        </w:r>
        <w:r w:rsidR="000F354D">
          <w:rPr>
            <w:rFonts w:asciiTheme="minorEastAsia" w:eastAsiaTheme="minorEastAsia" w:hAnsiTheme="minorEastAsia"/>
            <w:noProof/>
            <w:sz w:val="28"/>
            <w:szCs w:val="28"/>
          </w:rPr>
          <w:t xml:space="preserve"> 6 -</w:t>
        </w:r>
        <w:r w:rsidRPr="00BB51C1">
          <w:rPr>
            <w:rFonts w:asciiTheme="minorEastAsia" w:eastAsiaTheme="minorEastAsia" w:hAnsiTheme="minorEastAsia"/>
            <w:sz w:val="28"/>
            <w:szCs w:val="28"/>
          </w:rPr>
          <w:fldChar w:fldCharType="end"/>
        </w:r>
      </w:p>
    </w:sdtContent>
  </w:sdt>
  <w:p w:rsidR="00AE7F9E" w:rsidRDefault="00AE7F9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eastAsiaTheme="minorEastAsia" w:hAnsiTheme="minorEastAsia"/>
        <w:sz w:val="28"/>
        <w:szCs w:val="28"/>
      </w:rPr>
      <w:id w:val="27669368"/>
      <w:docPartObj>
        <w:docPartGallery w:val="Page Numbers (Bottom of Page)"/>
        <w:docPartUnique/>
      </w:docPartObj>
    </w:sdtPr>
    <w:sdtContent>
      <w:p w:rsidR="00AE7F9E" w:rsidRPr="00AE7F9E" w:rsidRDefault="00580B13">
        <w:pPr>
          <w:pStyle w:val="a6"/>
          <w:jc w:val="right"/>
          <w:rPr>
            <w:rFonts w:asciiTheme="minorEastAsia" w:eastAsiaTheme="minorEastAsia" w:hAnsiTheme="minorEastAsia"/>
            <w:sz w:val="28"/>
            <w:szCs w:val="28"/>
          </w:rPr>
        </w:pPr>
        <w:r w:rsidRPr="00BB51C1">
          <w:rPr>
            <w:rFonts w:asciiTheme="minorEastAsia" w:eastAsiaTheme="minorEastAsia" w:hAnsiTheme="minorEastAsia"/>
            <w:sz w:val="28"/>
            <w:szCs w:val="28"/>
          </w:rPr>
          <w:fldChar w:fldCharType="begin"/>
        </w:r>
        <w:r w:rsidR="00BB51C1" w:rsidRPr="00BB51C1">
          <w:rPr>
            <w:rFonts w:asciiTheme="minorEastAsia" w:eastAsiaTheme="minorEastAsia" w:hAnsiTheme="minorEastAsia"/>
            <w:sz w:val="28"/>
            <w:szCs w:val="28"/>
          </w:rPr>
          <w:instrText xml:space="preserve"> PAGE   \* MERGEFORMAT </w:instrText>
        </w:r>
        <w:r w:rsidRPr="00BB51C1">
          <w:rPr>
            <w:rFonts w:asciiTheme="minorEastAsia" w:eastAsiaTheme="minorEastAsia" w:hAnsiTheme="minorEastAsia"/>
            <w:sz w:val="28"/>
            <w:szCs w:val="28"/>
          </w:rPr>
          <w:fldChar w:fldCharType="separate"/>
        </w:r>
        <w:r w:rsidR="000F354D" w:rsidRPr="000F354D">
          <w:rPr>
            <w:rFonts w:asciiTheme="minorEastAsia" w:eastAsiaTheme="minorEastAsia" w:hAnsiTheme="minorEastAsia"/>
            <w:noProof/>
            <w:sz w:val="28"/>
            <w:szCs w:val="28"/>
            <w:lang w:val="zh-CN"/>
          </w:rPr>
          <w:t>-</w:t>
        </w:r>
        <w:r w:rsidR="000F354D">
          <w:rPr>
            <w:rFonts w:asciiTheme="minorEastAsia" w:eastAsiaTheme="minorEastAsia" w:hAnsiTheme="minorEastAsia"/>
            <w:noProof/>
            <w:sz w:val="28"/>
            <w:szCs w:val="28"/>
          </w:rPr>
          <w:t xml:space="preserve"> 5 -</w:t>
        </w:r>
        <w:r w:rsidRPr="00BB51C1">
          <w:rPr>
            <w:rFonts w:asciiTheme="minorEastAsia" w:eastAsiaTheme="minorEastAsia" w:hAnsiTheme="minorEastAsia"/>
            <w:sz w:val="28"/>
            <w:szCs w:val="28"/>
          </w:rPr>
          <w:fldChar w:fldCharType="end"/>
        </w:r>
      </w:p>
    </w:sdtContent>
  </w:sdt>
  <w:p w:rsidR="00870FD9" w:rsidRPr="00294223" w:rsidRDefault="00870FD9" w:rsidP="00294223">
    <w:pPr>
      <w:pStyle w:val="a6"/>
      <w:jc w:val="center"/>
      <w:rPr>
        <w:sz w:val="30"/>
        <w:szCs w:val="3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0745" w:rsidRDefault="00780745" w:rsidP="00870FD9">
      <w:r>
        <w:separator/>
      </w:r>
    </w:p>
  </w:footnote>
  <w:footnote w:type="continuationSeparator" w:id="1">
    <w:p w:rsidR="00780745" w:rsidRDefault="00780745" w:rsidP="00870FD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1945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971BA"/>
    <w:rsid w:val="00013FD5"/>
    <w:rsid w:val="000F354D"/>
    <w:rsid w:val="00107EA4"/>
    <w:rsid w:val="00165D82"/>
    <w:rsid w:val="00202E17"/>
    <w:rsid w:val="00294223"/>
    <w:rsid w:val="00391A34"/>
    <w:rsid w:val="004F0653"/>
    <w:rsid w:val="005019EA"/>
    <w:rsid w:val="00571EB8"/>
    <w:rsid w:val="00580B13"/>
    <w:rsid w:val="007657A4"/>
    <w:rsid w:val="00780745"/>
    <w:rsid w:val="00870FD9"/>
    <w:rsid w:val="00873E52"/>
    <w:rsid w:val="00AD2982"/>
    <w:rsid w:val="00AE4BCD"/>
    <w:rsid w:val="00AE7F9E"/>
    <w:rsid w:val="00B67978"/>
    <w:rsid w:val="00BB51C1"/>
    <w:rsid w:val="00C01C70"/>
    <w:rsid w:val="00F62AB6"/>
    <w:rsid w:val="00F971B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1B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F971BA"/>
    <w:pPr>
      <w:ind w:firstLine="600"/>
    </w:pPr>
    <w:rPr>
      <w:rFonts w:eastAsia="楷体_GB2312"/>
      <w:sz w:val="30"/>
    </w:rPr>
  </w:style>
  <w:style w:type="character" w:customStyle="1" w:styleId="Char">
    <w:name w:val="正文文本缩进 Char"/>
    <w:basedOn w:val="a0"/>
    <w:link w:val="a3"/>
    <w:rsid w:val="00F971BA"/>
    <w:rPr>
      <w:rFonts w:ascii="Times New Roman" w:eastAsia="楷体_GB2312" w:hAnsi="Times New Roman" w:cs="Times New Roman"/>
      <w:sz w:val="30"/>
      <w:szCs w:val="24"/>
    </w:rPr>
  </w:style>
  <w:style w:type="paragraph" w:styleId="a4">
    <w:name w:val="Date"/>
    <w:basedOn w:val="a"/>
    <w:next w:val="a"/>
    <w:link w:val="Char0"/>
    <w:rsid w:val="00F971BA"/>
    <w:pPr>
      <w:ind w:leftChars="2500" w:left="100"/>
    </w:pPr>
    <w:rPr>
      <w:rFonts w:ascii="仿宋_GB2312" w:eastAsia="仿宋_GB2312"/>
      <w:sz w:val="30"/>
    </w:rPr>
  </w:style>
  <w:style w:type="character" w:customStyle="1" w:styleId="Char0">
    <w:name w:val="日期 Char"/>
    <w:basedOn w:val="a0"/>
    <w:link w:val="a4"/>
    <w:rsid w:val="00F971BA"/>
    <w:rPr>
      <w:rFonts w:ascii="仿宋_GB2312" w:eastAsia="仿宋_GB2312" w:hAnsi="Times New Roman" w:cs="Times New Roman"/>
      <w:sz w:val="30"/>
      <w:szCs w:val="24"/>
    </w:rPr>
  </w:style>
  <w:style w:type="paragraph" w:styleId="a5">
    <w:name w:val="header"/>
    <w:basedOn w:val="a"/>
    <w:link w:val="Char1"/>
    <w:uiPriority w:val="99"/>
    <w:semiHidden/>
    <w:unhideWhenUsed/>
    <w:rsid w:val="00870FD9"/>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rsid w:val="00870FD9"/>
    <w:rPr>
      <w:rFonts w:ascii="Times New Roman" w:eastAsia="宋体" w:hAnsi="Times New Roman" w:cs="Times New Roman"/>
      <w:sz w:val="18"/>
      <w:szCs w:val="18"/>
    </w:rPr>
  </w:style>
  <w:style w:type="paragraph" w:styleId="a6">
    <w:name w:val="footer"/>
    <w:basedOn w:val="a"/>
    <w:link w:val="Char2"/>
    <w:uiPriority w:val="99"/>
    <w:unhideWhenUsed/>
    <w:rsid w:val="00870FD9"/>
    <w:pPr>
      <w:tabs>
        <w:tab w:val="center" w:pos="4153"/>
        <w:tab w:val="right" w:pos="8306"/>
      </w:tabs>
      <w:snapToGrid w:val="0"/>
      <w:jc w:val="left"/>
    </w:pPr>
    <w:rPr>
      <w:sz w:val="18"/>
      <w:szCs w:val="18"/>
    </w:rPr>
  </w:style>
  <w:style w:type="character" w:customStyle="1" w:styleId="Char2">
    <w:name w:val="页脚 Char"/>
    <w:basedOn w:val="a0"/>
    <w:link w:val="a6"/>
    <w:uiPriority w:val="99"/>
    <w:rsid w:val="00870FD9"/>
    <w:rPr>
      <w:rFonts w:ascii="Times New Roman" w:eastAsia="宋体" w:hAnsi="Times New Roman" w:cs="Times New Roman"/>
      <w:sz w:val="18"/>
      <w:szCs w:val="18"/>
    </w:rPr>
  </w:style>
  <w:style w:type="character" w:styleId="a7">
    <w:name w:val="page number"/>
    <w:basedOn w:val="a0"/>
    <w:rsid w:val="00870FD9"/>
  </w:style>
  <w:style w:type="paragraph" w:styleId="a8">
    <w:name w:val="Balloon Text"/>
    <w:basedOn w:val="a"/>
    <w:link w:val="Char3"/>
    <w:uiPriority w:val="99"/>
    <w:semiHidden/>
    <w:unhideWhenUsed/>
    <w:rsid w:val="00AD2982"/>
    <w:rPr>
      <w:sz w:val="18"/>
      <w:szCs w:val="18"/>
    </w:rPr>
  </w:style>
  <w:style w:type="character" w:customStyle="1" w:styleId="Char3">
    <w:name w:val="批注框文本 Char"/>
    <w:basedOn w:val="a0"/>
    <w:link w:val="a8"/>
    <w:uiPriority w:val="99"/>
    <w:semiHidden/>
    <w:rsid w:val="00AD2982"/>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6</Pages>
  <Words>436</Words>
  <Characters>2488</Characters>
  <Application>Microsoft Office Word</Application>
  <DocSecurity>0</DocSecurity>
  <Lines>20</Lines>
  <Paragraphs>5</Paragraphs>
  <ScaleCrop>false</ScaleCrop>
  <Company>china</Company>
  <LinksUpToDate>false</LinksUpToDate>
  <CharactersWithSpaces>2919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社保中心</cp:lastModifiedBy>
  <cp:revision>11</cp:revision>
  <dcterms:created xsi:type="dcterms:W3CDTF">2018-08-27T02:03:00Z</dcterms:created>
  <dcterms:modified xsi:type="dcterms:W3CDTF">2018-08-30T02:22:00Z</dcterms:modified>
</cp:coreProperties>
</file>