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DFC" w:rsidRPr="001A5DFC" w:rsidRDefault="001A5DFC" w:rsidP="001A5DFC">
      <w:pPr>
        <w:jc w:val="center"/>
        <w:rPr>
          <w:rFonts w:ascii="方正小标宋简体" w:eastAsia="方正小标宋简体"/>
          <w:sz w:val="44"/>
          <w:szCs w:val="44"/>
        </w:rPr>
      </w:pPr>
      <w:bookmarkStart w:id="0" w:name="_GoBack"/>
      <w:r w:rsidRPr="001A5DFC">
        <w:rPr>
          <w:rFonts w:ascii="方正小标宋简体" w:eastAsia="方正小标宋简体" w:hint="eastAsia"/>
          <w:sz w:val="44"/>
          <w:szCs w:val="44"/>
        </w:rPr>
        <w:t>苏州市烟草专卖局政府信息公开年度报告（2017年度）</w:t>
      </w:r>
    </w:p>
    <w:bookmarkEnd w:id="0"/>
    <w:p w:rsidR="001A5DFC" w:rsidRDefault="001A5DFC" w:rsidP="001A5DFC">
      <w:pPr>
        <w:ind w:firstLineChars="200" w:firstLine="640"/>
        <w:rPr>
          <w:rFonts w:ascii="仿宋" w:eastAsia="仿宋" w:hAnsi="仿宋"/>
          <w:sz w:val="32"/>
          <w:szCs w:val="32"/>
        </w:rPr>
      </w:pPr>
    </w:p>
    <w:p w:rsidR="001A5DFC" w:rsidRPr="001A5DFC" w:rsidRDefault="001A5DFC" w:rsidP="001A5DFC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1A5DFC">
        <w:rPr>
          <w:rFonts w:ascii="仿宋" w:eastAsia="仿宋" w:hAnsi="仿宋" w:hint="eastAsia"/>
          <w:sz w:val="32"/>
          <w:szCs w:val="32"/>
        </w:rPr>
        <w:t>本年报是根据《中华人民共和国政府信息公开条例》要求，由苏州市烟草专卖局编制。全文包括概述、政府信息主动公开情况、咨询情况（公民、法人和其他组织的咨询情况）、复议、诉讼和申诉的情况（公民、法人和其他组织就政府信息公开提出复议、诉讼和申诉的情况）、存在的主要问题和改进措施。如对本报告有任何疑问，请联系：苏州市烟草专卖局办公室，电话：68268822。</w:t>
      </w:r>
      <w:r>
        <w:rPr>
          <w:rFonts w:ascii="仿宋" w:eastAsia="仿宋" w:hAnsi="仿宋" w:hint="eastAsia"/>
          <w:sz w:val="32"/>
          <w:szCs w:val="32"/>
        </w:rPr>
        <w:t xml:space="preserve"> </w:t>
      </w:r>
    </w:p>
    <w:p w:rsidR="001A5DFC" w:rsidRPr="001A5DFC" w:rsidRDefault="001A5DFC" w:rsidP="001A5DFC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1A5DFC">
        <w:rPr>
          <w:rFonts w:ascii="仿宋" w:eastAsia="仿宋" w:hAnsi="仿宋" w:hint="eastAsia"/>
          <w:sz w:val="32"/>
          <w:szCs w:val="32"/>
        </w:rPr>
        <w:t>一、概述</w:t>
      </w:r>
    </w:p>
    <w:p w:rsidR="001A5DFC" w:rsidRPr="001A5DFC" w:rsidRDefault="001A5DFC" w:rsidP="001A5DFC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1A5DFC">
        <w:rPr>
          <w:rFonts w:ascii="仿宋" w:eastAsia="仿宋" w:hAnsi="仿宋" w:hint="eastAsia"/>
          <w:sz w:val="32"/>
          <w:szCs w:val="32"/>
        </w:rPr>
        <w:t>201</w:t>
      </w:r>
      <w:r>
        <w:rPr>
          <w:rFonts w:ascii="仿宋" w:eastAsia="仿宋" w:hAnsi="仿宋" w:hint="eastAsia"/>
          <w:sz w:val="32"/>
          <w:szCs w:val="32"/>
        </w:rPr>
        <w:t>7</w:t>
      </w:r>
      <w:r w:rsidRPr="001A5DFC">
        <w:rPr>
          <w:rFonts w:ascii="仿宋" w:eastAsia="仿宋" w:hAnsi="仿宋" w:hint="eastAsia"/>
          <w:sz w:val="32"/>
          <w:szCs w:val="32"/>
        </w:rPr>
        <w:t>年，市烟草专卖局认真贯彻《中华人民共和国政府信息公开条例》，按照“公开为原则，不公开为例外”的总体要求，统一思想，健全机制，拓宽渠道，优化服务，进一步加强对本单位政府信息公开工作的组织领导，明确职责，完善政府信息公开机制，依法主动公开各类政府信息，有效保障了政府信息公开工作的稳步推进。</w:t>
      </w:r>
    </w:p>
    <w:p w:rsidR="001A5DFC" w:rsidRPr="001A5DFC" w:rsidRDefault="001A5DFC" w:rsidP="001A5DFC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1A5DFC">
        <w:rPr>
          <w:rFonts w:ascii="仿宋" w:eastAsia="仿宋" w:hAnsi="仿宋" w:hint="eastAsia"/>
          <w:sz w:val="32"/>
          <w:szCs w:val="32"/>
        </w:rPr>
        <w:t>二、政府信息主动公开情况</w:t>
      </w:r>
      <w:r>
        <w:rPr>
          <w:rFonts w:ascii="仿宋" w:eastAsia="仿宋" w:hAnsi="仿宋" w:hint="eastAsia"/>
          <w:sz w:val="32"/>
          <w:szCs w:val="32"/>
        </w:rPr>
        <w:t xml:space="preserve"> </w:t>
      </w:r>
    </w:p>
    <w:p w:rsidR="001A5DFC" w:rsidRPr="001A5DFC" w:rsidRDefault="001A5DFC" w:rsidP="001A5DFC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1A5DFC">
        <w:rPr>
          <w:rFonts w:ascii="仿宋" w:eastAsia="仿宋" w:hAnsi="仿宋" w:hint="eastAsia"/>
          <w:sz w:val="32"/>
          <w:szCs w:val="32"/>
        </w:rPr>
        <w:t>201</w:t>
      </w:r>
      <w:r>
        <w:rPr>
          <w:rFonts w:ascii="仿宋" w:eastAsia="仿宋" w:hAnsi="仿宋" w:hint="eastAsia"/>
          <w:sz w:val="32"/>
          <w:szCs w:val="32"/>
        </w:rPr>
        <w:t>7</w:t>
      </w:r>
      <w:r w:rsidRPr="001A5DFC">
        <w:rPr>
          <w:rFonts w:ascii="仿宋" w:eastAsia="仿宋" w:hAnsi="仿宋" w:hint="eastAsia"/>
          <w:sz w:val="32"/>
          <w:szCs w:val="32"/>
        </w:rPr>
        <w:t>年度，市烟草专卖局不断加强信息公开载体建设，丰富信息公开形式，依法主动公开各类政府信息。本局在中国苏州门户网站上主动公开政府信息</w:t>
      </w:r>
      <w:r w:rsidR="000E097C">
        <w:rPr>
          <w:rFonts w:ascii="仿宋" w:eastAsia="仿宋" w:hAnsi="仿宋" w:hint="eastAsia"/>
          <w:sz w:val="32"/>
          <w:szCs w:val="32"/>
        </w:rPr>
        <w:t>81</w:t>
      </w:r>
      <w:r w:rsidRPr="001A5DFC">
        <w:rPr>
          <w:rFonts w:ascii="仿宋" w:eastAsia="仿宋" w:hAnsi="仿宋" w:hint="eastAsia"/>
          <w:sz w:val="32"/>
          <w:szCs w:val="32"/>
        </w:rPr>
        <w:t>个，其中苏州市烟</w:t>
      </w:r>
      <w:r w:rsidRPr="001A5DFC">
        <w:rPr>
          <w:rFonts w:ascii="仿宋" w:eastAsia="仿宋" w:hAnsi="仿宋" w:hint="eastAsia"/>
          <w:sz w:val="32"/>
          <w:szCs w:val="32"/>
        </w:rPr>
        <w:lastRenderedPageBreak/>
        <w:t>草专卖局政府信息公开年度报告（201</w:t>
      </w:r>
      <w:r>
        <w:rPr>
          <w:rFonts w:ascii="仿宋" w:eastAsia="仿宋" w:hAnsi="仿宋" w:hint="eastAsia"/>
          <w:sz w:val="32"/>
          <w:szCs w:val="32"/>
        </w:rPr>
        <w:t>6</w:t>
      </w:r>
      <w:r w:rsidRPr="001A5DFC">
        <w:rPr>
          <w:rFonts w:ascii="仿宋" w:eastAsia="仿宋" w:hAnsi="仿宋" w:hint="eastAsia"/>
          <w:sz w:val="32"/>
          <w:szCs w:val="32"/>
        </w:rPr>
        <w:t>年度）1个，政策法规及规范性文件</w:t>
      </w:r>
      <w:r w:rsidR="000E097C">
        <w:rPr>
          <w:rFonts w:ascii="仿宋" w:eastAsia="仿宋" w:hAnsi="仿宋" w:hint="eastAsia"/>
          <w:sz w:val="32"/>
          <w:szCs w:val="32"/>
        </w:rPr>
        <w:t>6</w:t>
      </w:r>
      <w:r w:rsidRPr="001A5DFC">
        <w:rPr>
          <w:rFonts w:ascii="仿宋" w:eastAsia="仿宋" w:hAnsi="仿宋" w:hint="eastAsia"/>
          <w:sz w:val="32"/>
          <w:szCs w:val="32"/>
        </w:rPr>
        <w:t>个，执法公开</w:t>
      </w:r>
      <w:r w:rsidR="000E097C">
        <w:rPr>
          <w:rFonts w:ascii="仿宋" w:eastAsia="仿宋" w:hAnsi="仿宋" w:hint="eastAsia"/>
          <w:sz w:val="32"/>
          <w:szCs w:val="32"/>
        </w:rPr>
        <w:t>67</w:t>
      </w:r>
      <w:r w:rsidRPr="001A5DFC">
        <w:rPr>
          <w:rFonts w:ascii="仿宋" w:eastAsia="仿宋" w:hAnsi="仿宋" w:hint="eastAsia"/>
          <w:sz w:val="32"/>
          <w:szCs w:val="32"/>
        </w:rPr>
        <w:t>个，其他信息</w:t>
      </w:r>
      <w:r w:rsidR="000E097C">
        <w:rPr>
          <w:rFonts w:ascii="仿宋" w:eastAsia="仿宋" w:hAnsi="仿宋" w:hint="eastAsia"/>
          <w:sz w:val="32"/>
          <w:szCs w:val="32"/>
        </w:rPr>
        <w:t>7</w:t>
      </w:r>
      <w:r w:rsidRPr="001A5DFC">
        <w:rPr>
          <w:rFonts w:ascii="仿宋" w:eastAsia="仿宋" w:hAnsi="仿宋" w:hint="eastAsia"/>
          <w:sz w:val="32"/>
          <w:szCs w:val="32"/>
        </w:rPr>
        <w:t>个。更新工作动态</w:t>
      </w:r>
      <w:r w:rsidR="000E097C">
        <w:rPr>
          <w:rFonts w:ascii="仿宋" w:eastAsia="仿宋" w:hAnsi="仿宋" w:hint="eastAsia"/>
          <w:sz w:val="32"/>
          <w:szCs w:val="32"/>
        </w:rPr>
        <w:t>99</w:t>
      </w:r>
      <w:r w:rsidRPr="001A5DFC">
        <w:rPr>
          <w:rFonts w:ascii="仿宋" w:eastAsia="仿宋" w:hAnsi="仿宋" w:hint="eastAsia"/>
          <w:sz w:val="32"/>
          <w:szCs w:val="32"/>
        </w:rPr>
        <w:t>条。</w:t>
      </w:r>
    </w:p>
    <w:p w:rsidR="001A5DFC" w:rsidRPr="001A5DFC" w:rsidRDefault="001A5DFC" w:rsidP="001A5DFC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1A5DFC">
        <w:rPr>
          <w:rFonts w:ascii="仿宋" w:eastAsia="仿宋" w:hAnsi="仿宋" w:hint="eastAsia"/>
          <w:sz w:val="32"/>
          <w:szCs w:val="32"/>
        </w:rPr>
        <w:t>三、咨询情况</w:t>
      </w:r>
      <w:r>
        <w:rPr>
          <w:rFonts w:ascii="仿宋" w:eastAsia="仿宋" w:hAnsi="仿宋" w:hint="eastAsia"/>
          <w:sz w:val="32"/>
          <w:szCs w:val="32"/>
        </w:rPr>
        <w:t xml:space="preserve"> </w:t>
      </w:r>
    </w:p>
    <w:p w:rsidR="001A5DFC" w:rsidRPr="001A5DFC" w:rsidRDefault="001A5DFC" w:rsidP="001A5DFC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1A5DFC">
        <w:rPr>
          <w:rFonts w:ascii="仿宋" w:eastAsia="仿宋" w:hAnsi="仿宋" w:hint="eastAsia"/>
          <w:sz w:val="32"/>
          <w:szCs w:val="32"/>
        </w:rPr>
        <w:t>201</w:t>
      </w:r>
      <w:r>
        <w:rPr>
          <w:rFonts w:ascii="仿宋" w:eastAsia="仿宋" w:hAnsi="仿宋" w:hint="eastAsia"/>
          <w:sz w:val="32"/>
          <w:szCs w:val="32"/>
        </w:rPr>
        <w:t>7</w:t>
      </w:r>
      <w:r w:rsidRPr="00CD0A7F">
        <w:rPr>
          <w:rFonts w:ascii="仿宋" w:eastAsia="仿宋" w:hAnsi="仿宋" w:hint="eastAsia"/>
          <w:color w:val="000000" w:themeColor="text1"/>
          <w:sz w:val="32"/>
          <w:szCs w:val="32"/>
        </w:rPr>
        <w:t>年，本局共收到来信30件，</w:t>
      </w:r>
      <w:r w:rsidRPr="00566A15">
        <w:rPr>
          <w:rFonts w:ascii="仿宋" w:eastAsia="仿宋" w:hAnsi="仿宋" w:hint="eastAsia"/>
          <w:color w:val="000000" w:themeColor="text1"/>
          <w:sz w:val="32"/>
          <w:szCs w:val="32"/>
        </w:rPr>
        <w:t>其中市委书记信箱</w:t>
      </w:r>
      <w:r w:rsidR="00566A15" w:rsidRPr="00566A15">
        <w:rPr>
          <w:rFonts w:ascii="仿宋" w:eastAsia="仿宋" w:hAnsi="仿宋" w:hint="eastAsia"/>
          <w:color w:val="000000" w:themeColor="text1"/>
          <w:sz w:val="32"/>
          <w:szCs w:val="32"/>
        </w:rPr>
        <w:t>2</w:t>
      </w:r>
      <w:r w:rsidRPr="00566A15">
        <w:rPr>
          <w:rFonts w:ascii="仿宋" w:eastAsia="仿宋" w:hAnsi="仿宋" w:hint="eastAsia"/>
          <w:color w:val="000000" w:themeColor="text1"/>
          <w:sz w:val="32"/>
          <w:szCs w:val="32"/>
        </w:rPr>
        <w:t>件、市长信箱</w:t>
      </w:r>
      <w:r w:rsidR="00566A15" w:rsidRPr="00566A15">
        <w:rPr>
          <w:rFonts w:ascii="仿宋" w:eastAsia="仿宋" w:hAnsi="仿宋" w:hint="eastAsia"/>
          <w:color w:val="000000" w:themeColor="text1"/>
          <w:sz w:val="32"/>
          <w:szCs w:val="32"/>
        </w:rPr>
        <w:t>1</w:t>
      </w:r>
      <w:r w:rsidRPr="00566A15">
        <w:rPr>
          <w:rFonts w:ascii="仿宋" w:eastAsia="仿宋" w:hAnsi="仿宋" w:hint="eastAsia"/>
          <w:color w:val="000000" w:themeColor="text1"/>
          <w:sz w:val="32"/>
          <w:szCs w:val="32"/>
        </w:rPr>
        <w:t>件、部门信箱</w:t>
      </w:r>
      <w:r w:rsidR="00566A15" w:rsidRPr="00566A15">
        <w:rPr>
          <w:rFonts w:ascii="仿宋" w:eastAsia="仿宋" w:hAnsi="仿宋" w:hint="eastAsia"/>
          <w:color w:val="000000" w:themeColor="text1"/>
          <w:sz w:val="32"/>
          <w:szCs w:val="32"/>
        </w:rPr>
        <w:t>3</w:t>
      </w:r>
      <w:r w:rsidRPr="00566A15">
        <w:rPr>
          <w:rFonts w:ascii="仿宋" w:eastAsia="仿宋" w:hAnsi="仿宋" w:hint="eastAsia"/>
          <w:color w:val="000000" w:themeColor="text1"/>
          <w:sz w:val="32"/>
          <w:szCs w:val="32"/>
        </w:rPr>
        <w:t>件、</w:t>
      </w:r>
      <w:r w:rsidRPr="00CD0A7F">
        <w:rPr>
          <w:rFonts w:ascii="仿宋" w:eastAsia="仿宋" w:hAnsi="仿宋" w:hint="eastAsia"/>
          <w:color w:val="000000" w:themeColor="text1"/>
          <w:sz w:val="32"/>
          <w:szCs w:val="32"/>
        </w:rPr>
        <w:t>市政府网站“中国苏州公众监督”</w:t>
      </w:r>
      <w:r w:rsidR="00CD0A7F" w:rsidRPr="00CD0A7F">
        <w:rPr>
          <w:rFonts w:ascii="仿宋" w:eastAsia="仿宋" w:hAnsi="仿宋" w:hint="eastAsia"/>
          <w:color w:val="000000" w:themeColor="text1"/>
          <w:sz w:val="32"/>
          <w:szCs w:val="32"/>
        </w:rPr>
        <w:t>1</w:t>
      </w:r>
      <w:r w:rsidRPr="00CD0A7F">
        <w:rPr>
          <w:rFonts w:ascii="仿宋" w:eastAsia="仿宋" w:hAnsi="仿宋" w:hint="eastAsia"/>
          <w:color w:val="000000" w:themeColor="text1"/>
          <w:sz w:val="32"/>
          <w:szCs w:val="32"/>
        </w:rPr>
        <w:t>件、</w:t>
      </w:r>
      <w:proofErr w:type="gramStart"/>
      <w:r w:rsidRPr="000E097C">
        <w:rPr>
          <w:rFonts w:ascii="仿宋" w:eastAsia="仿宋" w:hAnsi="仿宋" w:hint="eastAsia"/>
          <w:color w:val="000000" w:themeColor="text1"/>
          <w:sz w:val="32"/>
          <w:szCs w:val="32"/>
        </w:rPr>
        <w:t>寒山闻钟</w:t>
      </w:r>
      <w:proofErr w:type="gramEnd"/>
      <w:r w:rsidR="000E097C" w:rsidRPr="000E097C">
        <w:rPr>
          <w:rFonts w:ascii="仿宋" w:eastAsia="仿宋" w:hAnsi="仿宋" w:hint="eastAsia"/>
          <w:color w:val="000000" w:themeColor="text1"/>
          <w:sz w:val="32"/>
          <w:szCs w:val="32"/>
        </w:rPr>
        <w:t>23</w:t>
      </w:r>
      <w:r w:rsidRPr="000E097C">
        <w:rPr>
          <w:rFonts w:ascii="仿宋" w:eastAsia="仿宋" w:hAnsi="仿宋" w:hint="eastAsia"/>
          <w:color w:val="000000" w:themeColor="text1"/>
          <w:sz w:val="32"/>
          <w:szCs w:val="32"/>
        </w:rPr>
        <w:t>件</w:t>
      </w:r>
      <w:r w:rsidRPr="001A5DFC">
        <w:rPr>
          <w:rFonts w:ascii="仿宋" w:eastAsia="仿宋" w:hAnsi="仿宋" w:hint="eastAsia"/>
          <w:sz w:val="32"/>
          <w:szCs w:val="32"/>
        </w:rPr>
        <w:t>。</w:t>
      </w:r>
    </w:p>
    <w:p w:rsidR="001A5DFC" w:rsidRPr="001A5DFC" w:rsidRDefault="001A5DFC" w:rsidP="001A5DFC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1A5DFC">
        <w:rPr>
          <w:rFonts w:ascii="仿宋" w:eastAsia="仿宋" w:hAnsi="仿宋" w:hint="eastAsia"/>
          <w:sz w:val="32"/>
          <w:szCs w:val="32"/>
        </w:rPr>
        <w:t>四、复议、诉讼和申诉情况</w:t>
      </w:r>
      <w:r>
        <w:rPr>
          <w:rFonts w:ascii="仿宋" w:eastAsia="仿宋" w:hAnsi="仿宋" w:hint="eastAsia"/>
          <w:sz w:val="32"/>
          <w:szCs w:val="32"/>
        </w:rPr>
        <w:t xml:space="preserve"> </w:t>
      </w:r>
    </w:p>
    <w:p w:rsidR="001A5DFC" w:rsidRPr="001A5DFC" w:rsidRDefault="001A5DFC" w:rsidP="001A5DFC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1A5DFC">
        <w:rPr>
          <w:rFonts w:ascii="仿宋" w:eastAsia="仿宋" w:hAnsi="仿宋" w:hint="eastAsia"/>
          <w:sz w:val="32"/>
          <w:szCs w:val="32"/>
        </w:rPr>
        <w:t>201</w:t>
      </w:r>
      <w:r>
        <w:rPr>
          <w:rFonts w:ascii="仿宋" w:eastAsia="仿宋" w:hAnsi="仿宋" w:hint="eastAsia"/>
          <w:sz w:val="32"/>
          <w:szCs w:val="32"/>
        </w:rPr>
        <w:t>7</w:t>
      </w:r>
      <w:r w:rsidRPr="001A5DFC">
        <w:rPr>
          <w:rFonts w:ascii="仿宋" w:eastAsia="仿宋" w:hAnsi="仿宋" w:hint="eastAsia"/>
          <w:sz w:val="32"/>
          <w:szCs w:val="32"/>
        </w:rPr>
        <w:t>年度，本局未发生针对本部门有关政府信息公开事务的行政复议案、行政诉讼案和有关的申诉案。</w:t>
      </w:r>
      <w:r>
        <w:rPr>
          <w:rFonts w:ascii="仿宋" w:eastAsia="仿宋" w:hAnsi="仿宋" w:hint="eastAsia"/>
          <w:sz w:val="32"/>
          <w:szCs w:val="32"/>
        </w:rPr>
        <w:t xml:space="preserve"> </w:t>
      </w:r>
    </w:p>
    <w:p w:rsidR="00C1220D" w:rsidRPr="00C1220D" w:rsidRDefault="001A5DFC" w:rsidP="00C1220D">
      <w:pPr>
        <w:ind w:firstLineChars="200" w:firstLine="640"/>
        <w:rPr>
          <w:rFonts w:ascii="仿宋" w:eastAsia="仿宋" w:hAnsi="仿宋" w:hint="eastAsia"/>
          <w:sz w:val="32"/>
          <w:szCs w:val="32"/>
        </w:rPr>
      </w:pPr>
      <w:r w:rsidRPr="001A5DFC">
        <w:rPr>
          <w:rFonts w:ascii="仿宋" w:eastAsia="仿宋" w:hAnsi="仿宋" w:hint="eastAsia"/>
          <w:sz w:val="32"/>
          <w:szCs w:val="32"/>
        </w:rPr>
        <w:t>五、存在的主要问题和改进措施</w:t>
      </w:r>
      <w:r>
        <w:rPr>
          <w:rFonts w:ascii="仿宋" w:eastAsia="仿宋" w:hAnsi="仿宋" w:hint="eastAsia"/>
          <w:sz w:val="32"/>
          <w:szCs w:val="32"/>
        </w:rPr>
        <w:t xml:space="preserve"> </w:t>
      </w:r>
    </w:p>
    <w:p w:rsidR="002C4AC1" w:rsidRPr="00C1220D" w:rsidRDefault="001A5DFC" w:rsidP="00C1220D">
      <w:pPr>
        <w:ind w:firstLine="645"/>
        <w:rPr>
          <w:rFonts w:ascii="仿宋" w:eastAsia="仿宋" w:hAnsi="仿宋"/>
          <w:sz w:val="32"/>
          <w:szCs w:val="32"/>
        </w:rPr>
      </w:pPr>
      <w:r w:rsidRPr="001A5DFC">
        <w:rPr>
          <w:rFonts w:ascii="仿宋" w:eastAsia="仿宋" w:hAnsi="仿宋" w:hint="eastAsia"/>
          <w:sz w:val="32"/>
          <w:szCs w:val="32"/>
        </w:rPr>
        <w:t>在今后工作中，本局将</w:t>
      </w:r>
      <w:r w:rsidR="00C1220D">
        <w:rPr>
          <w:rFonts w:ascii="仿宋" w:eastAsia="仿宋" w:hAnsi="仿宋" w:hint="eastAsia"/>
          <w:sz w:val="32"/>
          <w:szCs w:val="32"/>
        </w:rPr>
        <w:t>进一步</w:t>
      </w:r>
      <w:r w:rsidR="00C1220D" w:rsidRPr="00C1220D">
        <w:rPr>
          <w:rFonts w:ascii="仿宋" w:eastAsia="仿宋" w:hAnsi="仿宋" w:hint="eastAsia"/>
          <w:sz w:val="32"/>
          <w:szCs w:val="32"/>
        </w:rPr>
        <w:t>健全政府信息公开工作机制，</w:t>
      </w:r>
      <w:r w:rsidR="00C1220D" w:rsidRPr="00C1220D">
        <w:rPr>
          <w:rFonts w:ascii="仿宋" w:eastAsia="仿宋" w:hAnsi="仿宋" w:hint="eastAsia"/>
          <w:sz w:val="32"/>
          <w:szCs w:val="32"/>
        </w:rPr>
        <w:t>进一步深化主动公开意识，</w:t>
      </w:r>
      <w:r w:rsidR="00C1220D">
        <w:rPr>
          <w:rFonts w:ascii="仿宋" w:eastAsia="仿宋" w:hAnsi="仿宋" w:hint="eastAsia"/>
          <w:sz w:val="32"/>
          <w:szCs w:val="32"/>
        </w:rPr>
        <w:t>进一步</w:t>
      </w:r>
      <w:r w:rsidR="00C1220D" w:rsidRPr="00C1220D">
        <w:rPr>
          <w:rFonts w:ascii="仿宋" w:eastAsia="仿宋" w:hAnsi="仿宋" w:hint="eastAsia"/>
          <w:sz w:val="32"/>
          <w:szCs w:val="32"/>
        </w:rPr>
        <w:t>加强日常管理工作</w:t>
      </w:r>
      <w:r w:rsidR="00C1220D">
        <w:rPr>
          <w:rFonts w:ascii="仿宋" w:eastAsia="仿宋" w:hAnsi="仿宋" w:hint="eastAsia"/>
          <w:sz w:val="32"/>
          <w:szCs w:val="32"/>
        </w:rPr>
        <w:t>，落实专人负责信息公开工作，并加强</w:t>
      </w:r>
      <w:r w:rsidR="00C1220D" w:rsidRPr="00C1220D">
        <w:rPr>
          <w:rFonts w:ascii="仿宋" w:eastAsia="仿宋" w:hAnsi="仿宋" w:hint="eastAsia"/>
          <w:sz w:val="32"/>
          <w:szCs w:val="32"/>
        </w:rPr>
        <w:t>相关工作人员的教育培训，</w:t>
      </w:r>
      <w:r w:rsidR="00C1220D">
        <w:rPr>
          <w:rFonts w:ascii="仿宋" w:eastAsia="仿宋" w:hAnsi="仿宋" w:hint="eastAsia"/>
          <w:sz w:val="32"/>
          <w:szCs w:val="32"/>
        </w:rPr>
        <w:t>进一步</w:t>
      </w:r>
      <w:r w:rsidR="00C1220D" w:rsidRPr="00C1220D">
        <w:rPr>
          <w:rFonts w:ascii="仿宋" w:eastAsia="仿宋" w:hAnsi="仿宋" w:hint="eastAsia"/>
          <w:sz w:val="32"/>
          <w:szCs w:val="32"/>
        </w:rPr>
        <w:t>提高从事信息公开人员的水平和能力，</w:t>
      </w:r>
      <w:r w:rsidR="00C1220D">
        <w:rPr>
          <w:rFonts w:ascii="仿宋" w:eastAsia="仿宋" w:hAnsi="仿宋" w:hint="eastAsia"/>
          <w:sz w:val="32"/>
          <w:szCs w:val="32"/>
        </w:rPr>
        <w:t>从而全面提升本局信息公开工作的质效</w:t>
      </w:r>
      <w:r w:rsidR="00C1220D" w:rsidRPr="00C1220D">
        <w:rPr>
          <w:rFonts w:ascii="仿宋" w:eastAsia="仿宋" w:hAnsi="仿宋" w:hint="eastAsia"/>
          <w:sz w:val="32"/>
          <w:szCs w:val="32"/>
        </w:rPr>
        <w:t>。</w:t>
      </w:r>
      <w:r w:rsidR="00C1220D">
        <w:rPr>
          <w:rFonts w:ascii="仿宋" w:eastAsia="仿宋" w:hAnsi="仿宋" w:hint="eastAsia"/>
          <w:sz w:val="32"/>
          <w:szCs w:val="32"/>
        </w:rPr>
        <w:t>同时进一步</w:t>
      </w:r>
      <w:r w:rsidR="00C1220D" w:rsidRPr="001A5DFC">
        <w:rPr>
          <w:rFonts w:ascii="仿宋" w:eastAsia="仿宋" w:hAnsi="仿宋" w:hint="eastAsia"/>
          <w:sz w:val="32"/>
          <w:szCs w:val="32"/>
        </w:rPr>
        <w:t>拓展信息公开内容，</w:t>
      </w:r>
      <w:r w:rsidR="00C1220D">
        <w:rPr>
          <w:rFonts w:ascii="仿宋" w:eastAsia="仿宋" w:hAnsi="仿宋" w:hint="eastAsia"/>
          <w:sz w:val="32"/>
          <w:szCs w:val="32"/>
        </w:rPr>
        <w:t>不断</w:t>
      </w:r>
      <w:r w:rsidR="00C1220D" w:rsidRPr="00C1220D">
        <w:rPr>
          <w:rFonts w:ascii="仿宋" w:eastAsia="仿宋" w:hAnsi="仿宋" w:hint="eastAsia"/>
          <w:sz w:val="32"/>
          <w:szCs w:val="32"/>
        </w:rPr>
        <w:t>丰富信息公开的方式和内容</w:t>
      </w:r>
      <w:r w:rsidR="00C1220D">
        <w:rPr>
          <w:rFonts w:ascii="仿宋" w:eastAsia="仿宋" w:hAnsi="仿宋" w:hint="eastAsia"/>
          <w:sz w:val="32"/>
          <w:szCs w:val="32"/>
        </w:rPr>
        <w:t>。</w:t>
      </w:r>
    </w:p>
    <w:sectPr w:rsidR="002C4AC1" w:rsidRPr="00C122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DFC"/>
    <w:rsid w:val="000E097C"/>
    <w:rsid w:val="001A5DFC"/>
    <w:rsid w:val="002C4AC1"/>
    <w:rsid w:val="00327787"/>
    <w:rsid w:val="004E43BD"/>
    <w:rsid w:val="00566A15"/>
    <w:rsid w:val="00870D9B"/>
    <w:rsid w:val="00BC2DD0"/>
    <w:rsid w:val="00C1220D"/>
    <w:rsid w:val="00CD0A7F"/>
    <w:rsid w:val="00D71337"/>
    <w:rsid w:val="00E90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CDA03C-3E8A-46AB-8CE5-A2228700A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121</Words>
  <Characters>694</Characters>
  <Application>Microsoft Office Word</Application>
  <DocSecurity>0</DocSecurity>
  <Lines>5</Lines>
  <Paragraphs>1</Paragraphs>
  <ScaleCrop>false</ScaleCrop>
  <Company/>
  <LinksUpToDate>false</LinksUpToDate>
  <CharactersWithSpaces>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孙丹赟:</dc:creator>
  <cp:lastModifiedBy>孙丹赟:</cp:lastModifiedBy>
  <cp:revision>10</cp:revision>
  <dcterms:created xsi:type="dcterms:W3CDTF">2018-01-10T06:59:00Z</dcterms:created>
  <dcterms:modified xsi:type="dcterms:W3CDTF">2018-02-01T07:27:00Z</dcterms:modified>
</cp:coreProperties>
</file>