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0A4F" w:rsidRDefault="00F60A4F" w:rsidP="00B73A2C">
      <w:pPr>
        <w:spacing w:line="1000" w:lineRule="exact"/>
        <w:rPr>
          <w:rFonts w:eastAsia="华文中宋" w:cs="Times New Roman"/>
          <w:b/>
          <w:bCs/>
          <w:color w:val="FF0000"/>
          <w:spacing w:val="170"/>
          <w:w w:val="90"/>
          <w:sz w:val="66"/>
          <w:szCs w:val="66"/>
        </w:rPr>
      </w:pPr>
      <w:r>
        <w:rPr>
          <w:noProof/>
        </w:rPr>
        <w:pict>
          <v:shapetype id="_x0000_t202" coordsize="21600,21600" o:spt="202" path="m,l,21600r21600,l21600,xe">
            <v:stroke joinstyle="miter"/>
            <v:path gradientshapeok="t" o:connecttype="rect"/>
          </v:shapetype>
          <v:shape id="Text Box 3" o:spid="_x0000_s1026" type="#_x0000_t202" style="position:absolute;left:0;text-align:left;margin-left:362.25pt;margin-top:23.4pt;width:99.75pt;height:70.2pt;z-index:251657216;visibility:visible" stroked="f">
            <v:textbox>
              <w:txbxContent>
                <w:p w:rsidR="00F60A4F" w:rsidRDefault="00F60A4F" w:rsidP="00B73A2C">
                  <w:pPr>
                    <w:rPr>
                      <w:rFonts w:eastAsia="华文中宋" w:cs="Times New Roman"/>
                      <w:b/>
                      <w:bCs/>
                      <w:color w:val="FF0000"/>
                      <w:w w:val="90"/>
                      <w:sz w:val="84"/>
                      <w:szCs w:val="84"/>
                    </w:rPr>
                  </w:pPr>
                  <w:r>
                    <w:rPr>
                      <w:rFonts w:eastAsia="华文中宋" w:cs="华文中宋" w:hint="eastAsia"/>
                      <w:b/>
                      <w:bCs/>
                      <w:color w:val="FF0000"/>
                      <w:spacing w:val="40"/>
                      <w:w w:val="90"/>
                      <w:sz w:val="84"/>
                      <w:szCs w:val="84"/>
                    </w:rPr>
                    <w:t>文</w:t>
                  </w:r>
                  <w:r>
                    <w:rPr>
                      <w:rFonts w:eastAsia="华文中宋" w:cs="华文中宋" w:hint="eastAsia"/>
                      <w:b/>
                      <w:bCs/>
                      <w:color w:val="FF0000"/>
                      <w:w w:val="90"/>
                      <w:sz w:val="84"/>
                      <w:szCs w:val="84"/>
                    </w:rPr>
                    <w:t>件</w:t>
                  </w:r>
                </w:p>
              </w:txbxContent>
            </v:textbox>
          </v:shape>
        </w:pict>
      </w:r>
      <w:r>
        <w:rPr>
          <w:rFonts w:eastAsia="华文中宋" w:cs="华文中宋" w:hint="eastAsia"/>
          <w:b/>
          <w:bCs/>
          <w:color w:val="FF0000"/>
          <w:spacing w:val="170"/>
          <w:w w:val="90"/>
          <w:sz w:val="66"/>
          <w:szCs w:val="66"/>
        </w:rPr>
        <w:t>苏州市城市管理局</w:t>
      </w:r>
    </w:p>
    <w:p w:rsidR="00F60A4F" w:rsidRPr="00270571" w:rsidRDefault="00F60A4F" w:rsidP="00B73A2C">
      <w:pPr>
        <w:spacing w:line="1000" w:lineRule="exact"/>
        <w:rPr>
          <w:rFonts w:eastAsia="华文中宋" w:cs="Times New Roman"/>
          <w:color w:val="FF0000"/>
          <w:spacing w:val="-10"/>
          <w:w w:val="80"/>
          <w:sz w:val="66"/>
          <w:szCs w:val="66"/>
        </w:rPr>
      </w:pPr>
      <w:r w:rsidRPr="00270571">
        <w:rPr>
          <w:rFonts w:eastAsia="华文中宋" w:cs="华文中宋" w:hint="eastAsia"/>
          <w:b/>
          <w:bCs/>
          <w:color w:val="FF0000"/>
          <w:spacing w:val="-10"/>
          <w:w w:val="80"/>
          <w:sz w:val="66"/>
          <w:szCs w:val="66"/>
        </w:rPr>
        <w:t>苏州市城市管理综合行政执法局</w:t>
      </w:r>
    </w:p>
    <w:p w:rsidR="00F60A4F" w:rsidRDefault="00F60A4F" w:rsidP="00B73A2C">
      <w:pPr>
        <w:spacing w:line="300" w:lineRule="exact"/>
        <w:jc w:val="center"/>
        <w:rPr>
          <w:rFonts w:ascii="仿宋_GB2312" w:eastAsia="仿宋_GB2312" w:cs="Times New Roman"/>
          <w:sz w:val="32"/>
          <w:szCs w:val="32"/>
        </w:rPr>
      </w:pPr>
    </w:p>
    <w:p w:rsidR="00F60A4F" w:rsidRDefault="00F60A4F" w:rsidP="00B73A2C">
      <w:pPr>
        <w:spacing w:line="400" w:lineRule="exact"/>
        <w:jc w:val="center"/>
        <w:rPr>
          <w:rFonts w:ascii="仿宋_GB2312" w:eastAsia="仿宋_GB2312" w:cs="Times New Roman"/>
          <w:sz w:val="32"/>
          <w:szCs w:val="32"/>
        </w:rPr>
      </w:pPr>
    </w:p>
    <w:p w:rsidR="00F60A4F" w:rsidRPr="00462F1E" w:rsidRDefault="00F60A4F" w:rsidP="00B73A2C">
      <w:pPr>
        <w:spacing w:line="400" w:lineRule="exact"/>
        <w:jc w:val="center"/>
        <w:rPr>
          <w:rFonts w:ascii="仿宋_GB2312" w:eastAsia="仿宋_GB2312" w:cs="Times New Roman"/>
          <w:sz w:val="32"/>
          <w:szCs w:val="32"/>
        </w:rPr>
      </w:pPr>
      <w:r w:rsidRPr="00462F1E">
        <w:rPr>
          <w:rFonts w:ascii="仿宋_GB2312" w:eastAsia="仿宋_GB2312" w:cs="仿宋_GB2312" w:hint="eastAsia"/>
          <w:sz w:val="32"/>
          <w:szCs w:val="32"/>
        </w:rPr>
        <w:t>苏城发</w:t>
      </w:r>
      <w:r w:rsidRPr="00462F1E">
        <w:rPr>
          <w:rFonts w:ascii="仿宋_GB2312" w:eastAsia="仿宋_GB2312" w:hAnsi="宋体" w:cs="仿宋_GB2312" w:hint="eastAsia"/>
          <w:sz w:val="32"/>
          <w:szCs w:val="32"/>
        </w:rPr>
        <w:t>〔</w:t>
      </w:r>
      <w:r w:rsidRPr="00462F1E">
        <w:rPr>
          <w:rFonts w:ascii="仿宋_GB2312" w:eastAsia="仿宋_GB2312" w:hAnsi="宋体" w:cs="仿宋_GB2312"/>
          <w:sz w:val="32"/>
          <w:szCs w:val="32"/>
        </w:rPr>
        <w:t>20</w:t>
      </w:r>
      <w:r>
        <w:rPr>
          <w:rFonts w:ascii="仿宋_GB2312" w:eastAsia="仿宋_GB2312" w:hAnsi="宋体" w:cs="仿宋_GB2312"/>
          <w:sz w:val="32"/>
          <w:szCs w:val="32"/>
        </w:rPr>
        <w:t>22</w:t>
      </w:r>
      <w:r w:rsidRPr="00462F1E">
        <w:rPr>
          <w:rFonts w:ascii="仿宋_GB2312" w:eastAsia="仿宋_GB2312" w:hAnsi="宋体" w:cs="仿宋_GB2312" w:hint="eastAsia"/>
          <w:sz w:val="32"/>
          <w:szCs w:val="32"/>
        </w:rPr>
        <w:t>〕</w:t>
      </w:r>
      <w:r>
        <w:rPr>
          <w:rFonts w:ascii="仿宋_GB2312" w:eastAsia="仿宋_GB2312" w:hAnsi="宋体" w:cs="仿宋_GB2312"/>
          <w:sz w:val="32"/>
          <w:szCs w:val="32"/>
        </w:rPr>
        <w:t>74</w:t>
      </w:r>
      <w:r w:rsidRPr="00462F1E">
        <w:rPr>
          <w:rFonts w:ascii="仿宋_GB2312" w:eastAsia="仿宋_GB2312" w:hAnsi="宋体" w:cs="仿宋_GB2312" w:hint="eastAsia"/>
          <w:sz w:val="32"/>
          <w:szCs w:val="32"/>
        </w:rPr>
        <w:t>号</w:t>
      </w:r>
    </w:p>
    <w:p w:rsidR="00F60A4F" w:rsidRDefault="00F60A4F" w:rsidP="00B73A2C">
      <w:pPr>
        <w:spacing w:line="400" w:lineRule="exact"/>
        <w:jc w:val="center"/>
        <w:rPr>
          <w:rFonts w:ascii="仿宋_GB2312" w:eastAsia="仿宋_GB2312" w:cs="Times New Roman"/>
          <w:sz w:val="32"/>
          <w:szCs w:val="32"/>
        </w:rPr>
      </w:pPr>
    </w:p>
    <w:p w:rsidR="00F60A4F" w:rsidRDefault="00F60A4F" w:rsidP="00F85364">
      <w:pPr>
        <w:spacing w:afterLines="50" w:after="156" w:line="400" w:lineRule="exact"/>
        <w:jc w:val="center"/>
        <w:rPr>
          <w:rFonts w:ascii="仿宋_GB2312" w:eastAsia="仿宋_GB2312" w:cs="Times New Roman"/>
          <w:sz w:val="32"/>
          <w:szCs w:val="32"/>
        </w:rPr>
      </w:pPr>
      <w:r>
        <w:rPr>
          <w:noProof/>
        </w:rPr>
        <w:pict>
          <v:line id="Line 2" o:spid="_x0000_s1027" style="position:absolute;left:0;text-align:left;flip:y;z-index:251656192;visibility:visible" from="-12.05pt,16.8pt" to="450.35pt,16.8pt" strokecolor="red" strokeweight="2.5pt"/>
        </w:pict>
      </w:r>
    </w:p>
    <w:p w:rsidR="00F60A4F" w:rsidRPr="00B4152A" w:rsidRDefault="00F60A4F" w:rsidP="00B4152A">
      <w:pPr>
        <w:spacing w:line="580" w:lineRule="exact"/>
        <w:jc w:val="center"/>
        <w:rPr>
          <w:rFonts w:ascii="方正小标宋简体" w:eastAsia="方正小标宋简体" w:hAnsi="宋体" w:cs="Times New Roman"/>
          <w:sz w:val="44"/>
          <w:szCs w:val="44"/>
        </w:rPr>
      </w:pPr>
      <w:r w:rsidRPr="00B4152A">
        <w:rPr>
          <w:rFonts w:ascii="方正小标宋简体" w:eastAsia="方正小标宋简体" w:hAnsi="宋体" w:cs="方正小标宋简体" w:hint="eastAsia"/>
          <w:sz w:val="44"/>
          <w:szCs w:val="44"/>
        </w:rPr>
        <w:t>关于印发《</w:t>
      </w:r>
      <w:r w:rsidRPr="00B4152A">
        <w:rPr>
          <w:rFonts w:ascii="方正小标宋简体" w:eastAsia="方正小标宋简体" w:hAnsi="宋体" w:cs="方正小标宋简体"/>
          <w:sz w:val="44"/>
          <w:szCs w:val="44"/>
        </w:rPr>
        <w:t>2022</w:t>
      </w:r>
      <w:r w:rsidRPr="00B4152A">
        <w:rPr>
          <w:rFonts w:ascii="方正小标宋简体" w:eastAsia="方正小标宋简体" w:hAnsi="宋体" w:cs="方正小标宋简体" w:hint="eastAsia"/>
          <w:sz w:val="44"/>
          <w:szCs w:val="44"/>
        </w:rPr>
        <w:t>年</w:t>
      </w:r>
      <w:r>
        <w:rPr>
          <w:rFonts w:ascii="方正小标宋简体" w:eastAsia="方正小标宋简体" w:hAnsi="宋体" w:cs="方正小标宋简体" w:hint="eastAsia"/>
          <w:sz w:val="44"/>
          <w:szCs w:val="44"/>
        </w:rPr>
        <w:t>上半年</w:t>
      </w:r>
      <w:r w:rsidRPr="00B4152A">
        <w:rPr>
          <w:rFonts w:ascii="方正小标宋简体" w:eastAsia="方正小标宋简体" w:hAnsi="宋体" w:cs="方正小标宋简体" w:hint="eastAsia"/>
          <w:sz w:val="44"/>
          <w:szCs w:val="44"/>
        </w:rPr>
        <w:t>工作总结</w:t>
      </w:r>
    </w:p>
    <w:p w:rsidR="00F60A4F" w:rsidRPr="00B4152A" w:rsidRDefault="00F60A4F" w:rsidP="00B4152A">
      <w:pPr>
        <w:spacing w:line="580" w:lineRule="exact"/>
        <w:jc w:val="center"/>
        <w:rPr>
          <w:rFonts w:ascii="方正小标宋简体" w:eastAsia="方正小标宋简体" w:hAnsi="宋体" w:cs="Times New Roman"/>
          <w:sz w:val="44"/>
          <w:szCs w:val="44"/>
        </w:rPr>
      </w:pPr>
      <w:r w:rsidRPr="00B4152A">
        <w:rPr>
          <w:rFonts w:ascii="方正小标宋简体" w:eastAsia="方正小标宋简体" w:hAnsi="宋体" w:cs="方正小标宋简体" w:hint="eastAsia"/>
          <w:sz w:val="44"/>
          <w:szCs w:val="44"/>
        </w:rPr>
        <w:t>和</w:t>
      </w:r>
      <w:r>
        <w:rPr>
          <w:rFonts w:ascii="方正小标宋简体" w:eastAsia="方正小标宋简体" w:hAnsi="宋体" w:cs="方正小标宋简体" w:hint="eastAsia"/>
          <w:sz w:val="44"/>
          <w:szCs w:val="44"/>
        </w:rPr>
        <w:t>下半年</w:t>
      </w:r>
      <w:r w:rsidRPr="00B4152A">
        <w:rPr>
          <w:rFonts w:ascii="方正小标宋简体" w:eastAsia="方正小标宋简体" w:hAnsi="宋体" w:cs="方正小标宋简体" w:hint="eastAsia"/>
          <w:sz w:val="44"/>
          <w:szCs w:val="44"/>
        </w:rPr>
        <w:t>工作计划》的通知</w:t>
      </w:r>
    </w:p>
    <w:p w:rsidR="00F60A4F" w:rsidRDefault="00F60A4F" w:rsidP="00B73A2C">
      <w:pPr>
        <w:spacing w:line="580" w:lineRule="exact"/>
        <w:rPr>
          <w:rFonts w:ascii="仿宋_GB2312" w:eastAsia="仿宋_GB2312" w:cs="Times New Roman"/>
          <w:sz w:val="32"/>
          <w:szCs w:val="32"/>
        </w:rPr>
      </w:pPr>
    </w:p>
    <w:p w:rsidR="00F60A4F" w:rsidRPr="005A70DE" w:rsidRDefault="00F60A4F" w:rsidP="00B73A2C">
      <w:pPr>
        <w:spacing w:line="580" w:lineRule="exact"/>
        <w:rPr>
          <w:rFonts w:ascii="仿宋_GB2312" w:eastAsia="仿宋_GB2312" w:cs="Times New Roman"/>
          <w:sz w:val="32"/>
          <w:szCs w:val="32"/>
        </w:rPr>
      </w:pPr>
      <w:r w:rsidRPr="005A70DE">
        <w:rPr>
          <w:rFonts w:ascii="仿宋_GB2312" w:eastAsia="仿宋_GB2312" w:cs="仿宋_GB2312" w:hint="eastAsia"/>
          <w:sz w:val="32"/>
          <w:szCs w:val="32"/>
        </w:rPr>
        <w:t>各市（区）城市管理局，综合行政执法局，姑苏区城市管理委员会；机关各处室、各基层单位：</w:t>
      </w:r>
    </w:p>
    <w:p w:rsidR="00F60A4F" w:rsidRPr="005A70DE" w:rsidRDefault="00F60A4F" w:rsidP="00FB48F4">
      <w:pPr>
        <w:spacing w:line="580" w:lineRule="exact"/>
        <w:ind w:firstLineChars="200" w:firstLine="31680"/>
        <w:rPr>
          <w:rFonts w:ascii="仿宋_GB2312" w:eastAsia="仿宋_GB2312" w:cs="Times New Roman"/>
          <w:sz w:val="32"/>
          <w:szCs w:val="32"/>
        </w:rPr>
      </w:pPr>
      <w:r w:rsidRPr="005A70DE">
        <w:rPr>
          <w:rFonts w:ascii="仿宋_GB2312" w:eastAsia="仿宋_GB2312" w:cs="仿宋_GB2312" w:hint="eastAsia"/>
          <w:sz w:val="32"/>
          <w:szCs w:val="32"/>
        </w:rPr>
        <w:t>现将《</w:t>
      </w:r>
      <w:r w:rsidRPr="005A70DE">
        <w:rPr>
          <w:rFonts w:ascii="仿宋_GB2312" w:eastAsia="仿宋_GB2312" w:cs="仿宋_GB2312"/>
          <w:sz w:val="32"/>
          <w:szCs w:val="32"/>
        </w:rPr>
        <w:t>202</w:t>
      </w:r>
      <w:r>
        <w:rPr>
          <w:rFonts w:ascii="仿宋_GB2312" w:eastAsia="仿宋_GB2312" w:cs="仿宋_GB2312"/>
          <w:sz w:val="32"/>
          <w:szCs w:val="32"/>
        </w:rPr>
        <w:t>2</w:t>
      </w:r>
      <w:r w:rsidRPr="005A70DE">
        <w:rPr>
          <w:rFonts w:ascii="仿宋_GB2312" w:eastAsia="仿宋_GB2312" w:cs="仿宋_GB2312" w:hint="eastAsia"/>
          <w:sz w:val="32"/>
          <w:szCs w:val="32"/>
        </w:rPr>
        <w:t>年</w:t>
      </w:r>
      <w:r>
        <w:rPr>
          <w:rFonts w:ascii="仿宋_GB2312" w:eastAsia="仿宋_GB2312" w:cs="仿宋_GB2312" w:hint="eastAsia"/>
          <w:sz w:val="32"/>
          <w:szCs w:val="32"/>
        </w:rPr>
        <w:t>上半年</w:t>
      </w:r>
      <w:r w:rsidRPr="005A70DE">
        <w:rPr>
          <w:rFonts w:ascii="仿宋_GB2312" w:eastAsia="仿宋_GB2312" w:cs="仿宋_GB2312" w:hint="eastAsia"/>
          <w:sz w:val="32"/>
          <w:szCs w:val="32"/>
        </w:rPr>
        <w:t>工作总结和</w:t>
      </w:r>
      <w:r>
        <w:rPr>
          <w:rFonts w:ascii="仿宋_GB2312" w:eastAsia="仿宋_GB2312" w:cs="仿宋_GB2312" w:hint="eastAsia"/>
          <w:sz w:val="32"/>
          <w:szCs w:val="32"/>
        </w:rPr>
        <w:t>下半年</w:t>
      </w:r>
      <w:r w:rsidRPr="005A70DE">
        <w:rPr>
          <w:rFonts w:ascii="仿宋_GB2312" w:eastAsia="仿宋_GB2312" w:cs="仿宋_GB2312" w:hint="eastAsia"/>
          <w:sz w:val="32"/>
          <w:szCs w:val="32"/>
        </w:rPr>
        <w:t>工作计划》印发给你们，</w:t>
      </w:r>
      <w:r>
        <w:rPr>
          <w:rFonts w:ascii="仿宋_GB2312" w:eastAsia="仿宋_GB2312" w:cs="仿宋_GB2312" w:hint="eastAsia"/>
          <w:sz w:val="32"/>
          <w:szCs w:val="32"/>
        </w:rPr>
        <w:t>请</w:t>
      </w:r>
      <w:r w:rsidRPr="005A70DE">
        <w:rPr>
          <w:rFonts w:ascii="仿宋_GB2312" w:eastAsia="仿宋_GB2312" w:cs="仿宋_GB2312" w:hint="eastAsia"/>
          <w:sz w:val="32"/>
          <w:szCs w:val="32"/>
        </w:rPr>
        <w:t>结合自身实际，认真贯彻执行。</w:t>
      </w:r>
    </w:p>
    <w:p w:rsidR="00F60A4F" w:rsidRPr="005A70DE" w:rsidRDefault="00F60A4F" w:rsidP="00FB48F4">
      <w:pPr>
        <w:spacing w:line="580" w:lineRule="exact"/>
        <w:ind w:firstLineChars="200" w:firstLine="31680"/>
        <w:rPr>
          <w:rFonts w:ascii="仿宋_GB2312" w:eastAsia="仿宋_GB2312" w:cs="Times New Roman"/>
          <w:sz w:val="32"/>
          <w:szCs w:val="32"/>
        </w:rPr>
      </w:pPr>
    </w:p>
    <w:p w:rsidR="00F60A4F" w:rsidRPr="005A70DE" w:rsidRDefault="00F60A4F" w:rsidP="00FB48F4">
      <w:pPr>
        <w:spacing w:line="580" w:lineRule="exact"/>
        <w:ind w:firstLineChars="200" w:firstLine="31680"/>
        <w:rPr>
          <w:rFonts w:ascii="仿宋_GB2312" w:eastAsia="仿宋_GB2312" w:cs="Times New Roman"/>
          <w:sz w:val="32"/>
          <w:szCs w:val="32"/>
        </w:rPr>
      </w:pPr>
    </w:p>
    <w:p w:rsidR="00F60A4F" w:rsidRPr="005A70DE" w:rsidRDefault="00F60A4F" w:rsidP="00B73A2C">
      <w:pPr>
        <w:spacing w:line="580" w:lineRule="exact"/>
        <w:ind w:right="-87"/>
        <w:rPr>
          <w:rFonts w:ascii="仿宋_GB2312" w:eastAsia="仿宋_GB2312" w:hAnsi="仿宋" w:cs="Times New Roman"/>
          <w:caps/>
          <w:spacing w:val="20"/>
          <w:sz w:val="32"/>
          <w:szCs w:val="32"/>
        </w:rPr>
      </w:pPr>
      <w:r w:rsidRPr="005A70DE">
        <w:rPr>
          <w:rFonts w:ascii="仿宋_GB2312" w:eastAsia="仿宋_GB2312" w:hAnsi="仿宋" w:cs="仿宋_GB2312"/>
          <w:caps/>
          <w:spacing w:val="20"/>
          <w:sz w:val="32"/>
          <w:szCs w:val="32"/>
        </w:rPr>
        <w:t xml:space="preserve">                 </w:t>
      </w:r>
      <w:r w:rsidRPr="005A70DE">
        <w:rPr>
          <w:rFonts w:ascii="仿宋_GB2312" w:eastAsia="仿宋_GB2312" w:hAnsi="仿宋" w:cs="仿宋_GB2312" w:hint="eastAsia"/>
          <w:caps/>
          <w:spacing w:val="20"/>
          <w:sz w:val="32"/>
          <w:szCs w:val="32"/>
        </w:rPr>
        <w:t>苏</w:t>
      </w:r>
      <w:r w:rsidRPr="005A70DE">
        <w:rPr>
          <w:rFonts w:ascii="仿宋_GB2312" w:eastAsia="仿宋_GB2312" w:hAnsi="仿宋" w:cs="仿宋_GB2312"/>
          <w:caps/>
          <w:spacing w:val="20"/>
          <w:sz w:val="32"/>
          <w:szCs w:val="32"/>
        </w:rPr>
        <w:t xml:space="preserve"> </w:t>
      </w:r>
      <w:r w:rsidRPr="005A70DE">
        <w:rPr>
          <w:rFonts w:ascii="仿宋_GB2312" w:eastAsia="仿宋_GB2312" w:hAnsi="仿宋" w:cs="仿宋_GB2312" w:hint="eastAsia"/>
          <w:caps/>
          <w:spacing w:val="20"/>
          <w:sz w:val="32"/>
          <w:szCs w:val="32"/>
        </w:rPr>
        <w:t>州</w:t>
      </w:r>
      <w:r w:rsidRPr="005A70DE">
        <w:rPr>
          <w:rFonts w:ascii="仿宋_GB2312" w:eastAsia="仿宋_GB2312" w:hAnsi="仿宋" w:cs="仿宋_GB2312"/>
          <w:caps/>
          <w:spacing w:val="20"/>
          <w:sz w:val="32"/>
          <w:szCs w:val="32"/>
        </w:rPr>
        <w:t xml:space="preserve"> </w:t>
      </w:r>
      <w:r w:rsidRPr="005A70DE">
        <w:rPr>
          <w:rFonts w:ascii="仿宋_GB2312" w:eastAsia="仿宋_GB2312" w:hAnsi="仿宋" w:cs="仿宋_GB2312" w:hint="eastAsia"/>
          <w:caps/>
          <w:spacing w:val="20"/>
          <w:sz w:val="32"/>
          <w:szCs w:val="32"/>
        </w:rPr>
        <w:t>市</w:t>
      </w:r>
      <w:r w:rsidRPr="005A70DE">
        <w:rPr>
          <w:rFonts w:ascii="仿宋_GB2312" w:eastAsia="仿宋_GB2312" w:hAnsi="仿宋" w:cs="仿宋_GB2312"/>
          <w:caps/>
          <w:spacing w:val="20"/>
          <w:sz w:val="32"/>
          <w:szCs w:val="32"/>
        </w:rPr>
        <w:t xml:space="preserve"> </w:t>
      </w:r>
      <w:r w:rsidRPr="005A70DE">
        <w:rPr>
          <w:rFonts w:ascii="仿宋_GB2312" w:eastAsia="仿宋_GB2312" w:hAnsi="仿宋" w:cs="仿宋_GB2312" w:hint="eastAsia"/>
          <w:caps/>
          <w:spacing w:val="20"/>
          <w:sz w:val="32"/>
          <w:szCs w:val="32"/>
        </w:rPr>
        <w:t>城</w:t>
      </w:r>
      <w:r w:rsidRPr="005A70DE">
        <w:rPr>
          <w:rFonts w:ascii="仿宋_GB2312" w:eastAsia="仿宋_GB2312" w:hAnsi="仿宋" w:cs="仿宋_GB2312"/>
          <w:caps/>
          <w:spacing w:val="20"/>
          <w:sz w:val="32"/>
          <w:szCs w:val="32"/>
        </w:rPr>
        <w:t xml:space="preserve"> </w:t>
      </w:r>
      <w:r w:rsidRPr="005A70DE">
        <w:rPr>
          <w:rFonts w:ascii="仿宋_GB2312" w:eastAsia="仿宋_GB2312" w:hAnsi="仿宋" w:cs="仿宋_GB2312" w:hint="eastAsia"/>
          <w:caps/>
          <w:spacing w:val="20"/>
          <w:sz w:val="32"/>
          <w:szCs w:val="32"/>
        </w:rPr>
        <w:t>市</w:t>
      </w:r>
      <w:r w:rsidRPr="005A70DE">
        <w:rPr>
          <w:rFonts w:ascii="仿宋_GB2312" w:eastAsia="仿宋_GB2312" w:hAnsi="仿宋" w:cs="仿宋_GB2312"/>
          <w:caps/>
          <w:spacing w:val="20"/>
          <w:sz w:val="32"/>
          <w:szCs w:val="32"/>
        </w:rPr>
        <w:t xml:space="preserve"> </w:t>
      </w:r>
      <w:r w:rsidRPr="005A70DE">
        <w:rPr>
          <w:rFonts w:ascii="仿宋_GB2312" w:eastAsia="仿宋_GB2312" w:hAnsi="仿宋" w:cs="仿宋_GB2312" w:hint="eastAsia"/>
          <w:caps/>
          <w:spacing w:val="20"/>
          <w:sz w:val="32"/>
          <w:szCs w:val="32"/>
        </w:rPr>
        <w:t>管</w:t>
      </w:r>
      <w:r w:rsidRPr="005A70DE">
        <w:rPr>
          <w:rFonts w:ascii="仿宋_GB2312" w:eastAsia="仿宋_GB2312" w:hAnsi="仿宋" w:cs="仿宋_GB2312"/>
          <w:caps/>
          <w:spacing w:val="20"/>
          <w:sz w:val="32"/>
          <w:szCs w:val="32"/>
        </w:rPr>
        <w:t xml:space="preserve"> </w:t>
      </w:r>
      <w:r w:rsidRPr="005A70DE">
        <w:rPr>
          <w:rFonts w:ascii="仿宋_GB2312" w:eastAsia="仿宋_GB2312" w:hAnsi="仿宋" w:cs="仿宋_GB2312" w:hint="eastAsia"/>
          <w:caps/>
          <w:spacing w:val="20"/>
          <w:sz w:val="32"/>
          <w:szCs w:val="32"/>
        </w:rPr>
        <w:t>理</w:t>
      </w:r>
      <w:r w:rsidRPr="005A70DE">
        <w:rPr>
          <w:rFonts w:ascii="仿宋_GB2312" w:eastAsia="仿宋_GB2312" w:hAnsi="仿宋" w:cs="仿宋_GB2312"/>
          <w:caps/>
          <w:spacing w:val="20"/>
          <w:sz w:val="32"/>
          <w:szCs w:val="32"/>
        </w:rPr>
        <w:t xml:space="preserve"> </w:t>
      </w:r>
      <w:r w:rsidRPr="005A70DE">
        <w:rPr>
          <w:rFonts w:ascii="仿宋_GB2312" w:eastAsia="仿宋_GB2312" w:hAnsi="仿宋" w:cs="仿宋_GB2312" w:hint="eastAsia"/>
          <w:caps/>
          <w:spacing w:val="20"/>
          <w:sz w:val="32"/>
          <w:szCs w:val="32"/>
        </w:rPr>
        <w:t>局</w:t>
      </w:r>
    </w:p>
    <w:p w:rsidR="00F60A4F" w:rsidRPr="005A70DE" w:rsidRDefault="00F60A4F" w:rsidP="00B73A2C">
      <w:pPr>
        <w:spacing w:line="580" w:lineRule="exact"/>
        <w:rPr>
          <w:rFonts w:ascii="仿宋_GB2312" w:eastAsia="仿宋_GB2312" w:hAnsi="仿宋" w:cs="Times New Roman"/>
          <w:caps/>
          <w:spacing w:val="-12"/>
          <w:sz w:val="32"/>
          <w:szCs w:val="32"/>
        </w:rPr>
      </w:pPr>
      <w:r w:rsidRPr="005A70DE">
        <w:rPr>
          <w:rFonts w:ascii="仿宋_GB2312" w:eastAsia="仿宋_GB2312" w:hAnsi="仿宋" w:cs="仿宋_GB2312"/>
          <w:caps/>
          <w:spacing w:val="-12"/>
          <w:sz w:val="32"/>
          <w:szCs w:val="32"/>
        </w:rPr>
        <w:t xml:space="preserve">                        </w:t>
      </w:r>
      <w:r>
        <w:rPr>
          <w:rFonts w:ascii="仿宋_GB2312" w:eastAsia="仿宋_GB2312" w:hAnsi="仿宋" w:cs="仿宋_GB2312"/>
          <w:caps/>
          <w:spacing w:val="-12"/>
          <w:sz w:val="32"/>
          <w:szCs w:val="32"/>
        </w:rPr>
        <w:t xml:space="preserve"> </w:t>
      </w:r>
      <w:r w:rsidRPr="005A70DE">
        <w:rPr>
          <w:rFonts w:ascii="仿宋_GB2312" w:eastAsia="仿宋_GB2312" w:hAnsi="仿宋" w:cs="仿宋_GB2312" w:hint="eastAsia"/>
          <w:caps/>
          <w:spacing w:val="-12"/>
          <w:sz w:val="32"/>
          <w:szCs w:val="32"/>
        </w:rPr>
        <w:t>苏州市城市管理综合行政执法局</w:t>
      </w:r>
    </w:p>
    <w:p w:rsidR="00F60A4F" w:rsidRPr="005A70DE" w:rsidRDefault="00F60A4F" w:rsidP="00FB48F4">
      <w:pPr>
        <w:spacing w:line="580" w:lineRule="exact"/>
        <w:ind w:right="1332" w:firstLineChars="1450" w:firstLine="31680"/>
        <w:rPr>
          <w:rFonts w:ascii="仿宋_GB2312" w:eastAsia="仿宋_GB2312" w:hAnsi="仿宋" w:cs="Times New Roman"/>
          <w:caps/>
          <w:spacing w:val="-12"/>
          <w:sz w:val="32"/>
          <w:szCs w:val="32"/>
        </w:rPr>
      </w:pPr>
      <w:r w:rsidRPr="005A70DE">
        <w:rPr>
          <w:rFonts w:ascii="仿宋_GB2312" w:eastAsia="仿宋_GB2312" w:hAnsi="仿宋" w:cs="仿宋_GB2312"/>
          <w:caps/>
          <w:spacing w:val="-12"/>
          <w:sz w:val="32"/>
          <w:szCs w:val="32"/>
        </w:rPr>
        <w:t>202</w:t>
      </w:r>
      <w:r>
        <w:rPr>
          <w:rFonts w:ascii="仿宋_GB2312" w:eastAsia="仿宋_GB2312" w:hAnsi="仿宋" w:cs="仿宋_GB2312"/>
          <w:caps/>
          <w:spacing w:val="-12"/>
          <w:sz w:val="32"/>
          <w:szCs w:val="32"/>
        </w:rPr>
        <w:t>2</w:t>
      </w:r>
      <w:r w:rsidRPr="005A70DE">
        <w:rPr>
          <w:rFonts w:ascii="仿宋_GB2312" w:eastAsia="仿宋_GB2312" w:hAnsi="仿宋" w:cs="仿宋_GB2312" w:hint="eastAsia"/>
          <w:caps/>
          <w:spacing w:val="-12"/>
          <w:sz w:val="32"/>
          <w:szCs w:val="32"/>
        </w:rPr>
        <w:t>年</w:t>
      </w:r>
      <w:r>
        <w:rPr>
          <w:rFonts w:ascii="仿宋_GB2312" w:eastAsia="仿宋_GB2312" w:hAnsi="仿宋" w:cs="仿宋_GB2312"/>
          <w:caps/>
          <w:spacing w:val="-12"/>
          <w:sz w:val="32"/>
          <w:szCs w:val="32"/>
        </w:rPr>
        <w:t>8</w:t>
      </w:r>
      <w:r w:rsidRPr="005A70DE">
        <w:rPr>
          <w:rFonts w:ascii="仿宋_GB2312" w:eastAsia="仿宋_GB2312" w:hAnsi="仿宋" w:cs="仿宋_GB2312" w:hint="eastAsia"/>
          <w:caps/>
          <w:spacing w:val="-12"/>
          <w:sz w:val="32"/>
          <w:szCs w:val="32"/>
        </w:rPr>
        <w:t>月</w:t>
      </w:r>
      <w:r>
        <w:rPr>
          <w:rFonts w:ascii="仿宋_GB2312" w:eastAsia="仿宋_GB2312" w:hAnsi="仿宋" w:cs="仿宋_GB2312"/>
          <w:caps/>
          <w:spacing w:val="-12"/>
          <w:sz w:val="32"/>
          <w:szCs w:val="32"/>
        </w:rPr>
        <w:t>24</w:t>
      </w:r>
      <w:r w:rsidRPr="005A70DE">
        <w:rPr>
          <w:rFonts w:ascii="仿宋_GB2312" w:eastAsia="仿宋_GB2312" w:hAnsi="仿宋" w:cs="仿宋_GB2312" w:hint="eastAsia"/>
          <w:caps/>
          <w:spacing w:val="-12"/>
          <w:sz w:val="32"/>
          <w:szCs w:val="32"/>
        </w:rPr>
        <w:t>日</w:t>
      </w:r>
    </w:p>
    <w:p w:rsidR="00F60A4F" w:rsidRPr="005A70DE" w:rsidRDefault="00F60A4F" w:rsidP="00FB48F4">
      <w:pPr>
        <w:spacing w:line="580" w:lineRule="exact"/>
        <w:ind w:firstLineChars="200" w:firstLine="31680"/>
        <w:rPr>
          <w:rFonts w:ascii="仿宋_GB2312" w:eastAsia="仿宋_GB2312" w:hAnsi="仿宋_GB2312" w:cs="Times New Roman"/>
          <w:sz w:val="32"/>
          <w:szCs w:val="32"/>
        </w:rPr>
      </w:pPr>
      <w:r w:rsidRPr="005A70DE">
        <w:rPr>
          <w:rFonts w:ascii="仿宋_GB2312" w:eastAsia="仿宋_GB2312" w:hAnsi="仿宋_GB2312" w:cs="仿宋_GB2312" w:hint="eastAsia"/>
          <w:sz w:val="32"/>
          <w:szCs w:val="32"/>
        </w:rPr>
        <w:t>（此件公开发布）</w:t>
      </w:r>
    </w:p>
    <w:p w:rsidR="00F60A4F" w:rsidRPr="005A70DE" w:rsidRDefault="00F60A4F" w:rsidP="00B73A2C">
      <w:pPr>
        <w:spacing w:line="580" w:lineRule="exact"/>
        <w:jc w:val="center"/>
        <w:rPr>
          <w:rFonts w:cs="Times New Roman"/>
          <w:sz w:val="32"/>
          <w:szCs w:val="32"/>
        </w:rPr>
      </w:pPr>
    </w:p>
    <w:p w:rsidR="00F60A4F" w:rsidRPr="00B73A2C" w:rsidRDefault="00F60A4F" w:rsidP="00C77C82">
      <w:pPr>
        <w:spacing w:line="560" w:lineRule="exact"/>
        <w:jc w:val="center"/>
        <w:rPr>
          <w:rFonts w:ascii="方正小标宋_GBK" w:eastAsia="方正小标宋_GBK" w:hAnsi="宋体" w:cs="Times New Roman"/>
          <w:sz w:val="44"/>
          <w:szCs w:val="44"/>
        </w:rPr>
      </w:pPr>
    </w:p>
    <w:p w:rsidR="00F60A4F" w:rsidRDefault="00F60A4F" w:rsidP="00C77C82">
      <w:pPr>
        <w:spacing w:line="560" w:lineRule="exact"/>
        <w:jc w:val="center"/>
        <w:rPr>
          <w:rFonts w:ascii="方正小标宋_GBK" w:eastAsia="方正小标宋_GBK" w:hAnsi="宋体" w:cs="Times New Roman"/>
          <w:sz w:val="44"/>
          <w:szCs w:val="44"/>
        </w:rPr>
      </w:pPr>
      <w:r>
        <w:rPr>
          <w:rFonts w:ascii="方正小标宋_GBK" w:eastAsia="方正小标宋_GBK" w:hAnsi="宋体" w:cs="方正小标宋_GBK"/>
          <w:sz w:val="44"/>
          <w:szCs w:val="44"/>
        </w:rPr>
        <w:t>2022</w:t>
      </w:r>
      <w:r w:rsidRPr="00097DC6">
        <w:rPr>
          <w:rFonts w:ascii="方正小标宋_GBK" w:eastAsia="方正小标宋_GBK" w:hAnsi="宋体" w:cs="方正小标宋_GBK" w:hint="eastAsia"/>
          <w:sz w:val="44"/>
          <w:szCs w:val="44"/>
        </w:rPr>
        <w:t>年</w:t>
      </w:r>
      <w:r>
        <w:rPr>
          <w:rFonts w:ascii="方正小标宋_GBK" w:eastAsia="方正小标宋_GBK" w:hAnsi="宋体" w:cs="方正小标宋_GBK" w:hint="eastAsia"/>
          <w:sz w:val="44"/>
          <w:szCs w:val="44"/>
        </w:rPr>
        <w:t>上半年</w:t>
      </w:r>
      <w:r w:rsidRPr="00097DC6">
        <w:rPr>
          <w:rFonts w:ascii="方正小标宋_GBK" w:eastAsia="方正小标宋_GBK" w:hAnsi="宋体" w:cs="方正小标宋_GBK" w:hint="eastAsia"/>
          <w:sz w:val="44"/>
          <w:szCs w:val="44"/>
        </w:rPr>
        <w:t>工作总结和</w:t>
      </w:r>
      <w:r>
        <w:rPr>
          <w:rFonts w:ascii="方正小标宋_GBK" w:eastAsia="方正小标宋_GBK" w:hAnsi="宋体" w:cs="方正小标宋_GBK" w:hint="eastAsia"/>
          <w:sz w:val="44"/>
          <w:szCs w:val="44"/>
        </w:rPr>
        <w:t>下半年</w:t>
      </w:r>
      <w:r w:rsidRPr="00097DC6">
        <w:rPr>
          <w:rFonts w:ascii="方正小标宋_GBK" w:eastAsia="方正小标宋_GBK" w:hAnsi="宋体" w:cs="方正小标宋_GBK" w:hint="eastAsia"/>
          <w:sz w:val="44"/>
          <w:szCs w:val="44"/>
        </w:rPr>
        <w:t>工作计划</w:t>
      </w:r>
    </w:p>
    <w:p w:rsidR="00F60A4F" w:rsidRDefault="00F60A4F" w:rsidP="005C1ADF">
      <w:pPr>
        <w:spacing w:line="560" w:lineRule="exact"/>
        <w:rPr>
          <w:rFonts w:ascii="黑体" w:eastAsia="黑体" w:hAnsi="黑体" w:cs="Times New Roman"/>
          <w:sz w:val="36"/>
          <w:szCs w:val="36"/>
        </w:rPr>
      </w:pPr>
    </w:p>
    <w:p w:rsidR="00F60A4F" w:rsidRPr="00573D3F" w:rsidRDefault="00F60A4F" w:rsidP="00F85364">
      <w:pPr>
        <w:spacing w:afterLines="50" w:after="156" w:line="560" w:lineRule="exact"/>
        <w:jc w:val="center"/>
        <w:rPr>
          <w:rFonts w:ascii="黑体" w:eastAsia="黑体" w:hAnsi="黑体" w:cs="Times New Roman"/>
          <w:sz w:val="32"/>
          <w:szCs w:val="32"/>
        </w:rPr>
      </w:pPr>
      <w:r w:rsidRPr="00573D3F">
        <w:rPr>
          <w:rFonts w:ascii="黑体" w:eastAsia="黑体" w:hAnsi="黑体" w:cs="黑体" w:hint="eastAsia"/>
          <w:sz w:val="32"/>
          <w:szCs w:val="32"/>
        </w:rPr>
        <w:t>一、</w:t>
      </w:r>
      <w:r w:rsidRPr="00573D3F">
        <w:rPr>
          <w:rFonts w:ascii="黑体" w:eastAsia="黑体" w:hAnsi="黑体" w:cs="黑体"/>
          <w:sz w:val="32"/>
          <w:szCs w:val="32"/>
        </w:rPr>
        <w:t>202</w:t>
      </w:r>
      <w:r>
        <w:rPr>
          <w:rFonts w:ascii="黑体" w:eastAsia="黑体" w:hAnsi="黑体" w:cs="黑体"/>
          <w:sz w:val="32"/>
          <w:szCs w:val="32"/>
        </w:rPr>
        <w:t>2</w:t>
      </w:r>
      <w:r w:rsidRPr="00573D3F">
        <w:rPr>
          <w:rFonts w:ascii="黑体" w:eastAsia="黑体" w:hAnsi="黑体" w:cs="黑体" w:hint="eastAsia"/>
          <w:sz w:val="32"/>
          <w:szCs w:val="32"/>
        </w:rPr>
        <w:t>年</w:t>
      </w:r>
      <w:r>
        <w:rPr>
          <w:rFonts w:ascii="黑体" w:eastAsia="黑体" w:hAnsi="黑体" w:cs="黑体" w:hint="eastAsia"/>
          <w:sz w:val="32"/>
          <w:szCs w:val="32"/>
        </w:rPr>
        <w:t>上半年</w:t>
      </w:r>
      <w:r w:rsidRPr="00573D3F">
        <w:rPr>
          <w:rFonts w:ascii="黑体" w:eastAsia="黑体" w:hAnsi="黑体" w:cs="黑体" w:hint="eastAsia"/>
          <w:sz w:val="32"/>
          <w:szCs w:val="32"/>
        </w:rPr>
        <w:t>工作总结</w:t>
      </w:r>
    </w:p>
    <w:p w:rsidR="00F60A4F" w:rsidRDefault="00F60A4F" w:rsidP="00FB48F4">
      <w:pPr>
        <w:spacing w:line="560" w:lineRule="exact"/>
        <w:ind w:firstLineChars="200" w:firstLine="31680"/>
        <w:rPr>
          <w:rFonts w:ascii="仿宋_GB2312" w:eastAsia="仿宋_GB2312" w:cs="Times New Roman"/>
          <w:sz w:val="32"/>
          <w:szCs w:val="32"/>
        </w:rPr>
      </w:pPr>
      <w:r>
        <w:rPr>
          <w:rFonts w:ascii="仿宋_GB2312" w:eastAsia="仿宋_GB2312" w:hAnsi="仿宋" w:cs="仿宋_GB2312" w:hint="eastAsia"/>
          <w:sz w:val="32"/>
          <w:szCs w:val="32"/>
        </w:rPr>
        <w:t>上半年，我局紧紧围绕市委市政府决策部署，</w:t>
      </w:r>
      <w:r w:rsidRPr="002815AF">
        <w:rPr>
          <w:rFonts w:ascii="仿宋_GB2312" w:eastAsia="仿宋_GB2312" w:cs="仿宋_GB2312" w:hint="eastAsia"/>
          <w:color w:val="000000"/>
          <w:sz w:val="32"/>
          <w:szCs w:val="32"/>
        </w:rPr>
        <w:t>牢固树立</w:t>
      </w:r>
      <w:r>
        <w:rPr>
          <w:rFonts w:ascii="仿宋_GB2312" w:eastAsia="仿宋_GB2312" w:cs="仿宋_GB2312" w:hint="eastAsia"/>
          <w:color w:val="000000"/>
          <w:sz w:val="32"/>
          <w:szCs w:val="32"/>
        </w:rPr>
        <w:t>以</w:t>
      </w:r>
      <w:r>
        <w:rPr>
          <w:rFonts w:ascii="仿宋_GB2312" w:eastAsia="仿宋_GB2312" w:cs="仿宋_GB2312" w:hint="eastAsia"/>
          <w:sz w:val="32"/>
          <w:szCs w:val="32"/>
        </w:rPr>
        <w:t>人民为中心的</w:t>
      </w:r>
      <w:r w:rsidRPr="002815AF">
        <w:rPr>
          <w:rFonts w:ascii="仿宋_GB2312" w:eastAsia="仿宋_GB2312" w:cs="仿宋_GB2312" w:hint="eastAsia"/>
          <w:sz w:val="32"/>
          <w:szCs w:val="32"/>
        </w:rPr>
        <w:t>发展理念，</w:t>
      </w:r>
      <w:r>
        <w:rPr>
          <w:rFonts w:ascii="仿宋_GB2312" w:eastAsia="仿宋_GB2312" w:hAnsi="仿宋" w:cs="仿宋_GB2312" w:hint="eastAsia"/>
          <w:sz w:val="32"/>
          <w:szCs w:val="32"/>
        </w:rPr>
        <w:t>以打造</w:t>
      </w:r>
      <w:r w:rsidRPr="000C4BCF">
        <w:rPr>
          <w:rFonts w:ascii="仿宋_GB2312" w:eastAsia="仿宋_GB2312" w:hAnsi="仿宋" w:cs="仿宋_GB2312" w:hint="eastAsia"/>
          <w:sz w:val="32"/>
          <w:szCs w:val="32"/>
        </w:rPr>
        <w:t>“干净、整洁、有序、安全和群众满意”的城市环境</w:t>
      </w:r>
      <w:r>
        <w:rPr>
          <w:rFonts w:ascii="仿宋_GB2312" w:eastAsia="仿宋_GB2312" w:hAnsi="仿宋" w:cs="仿宋_GB2312" w:hint="eastAsia"/>
          <w:sz w:val="32"/>
          <w:szCs w:val="32"/>
        </w:rPr>
        <w:t>为目标，</w:t>
      </w:r>
      <w:r w:rsidRPr="002815AF">
        <w:rPr>
          <w:rFonts w:ascii="仿宋_GB2312" w:eastAsia="仿宋_GB2312" w:cs="仿宋_GB2312" w:hint="eastAsia"/>
          <w:color w:val="000000"/>
          <w:sz w:val="32"/>
          <w:szCs w:val="32"/>
        </w:rPr>
        <w:t>以城市管理重点工作任务为抓手，</w:t>
      </w:r>
      <w:r>
        <w:rPr>
          <w:rFonts w:ascii="仿宋_GB2312" w:eastAsia="仿宋_GB2312" w:hAnsi="仿宋" w:cs="仿宋_GB2312" w:hint="eastAsia"/>
          <w:sz w:val="32"/>
          <w:szCs w:val="32"/>
        </w:rPr>
        <w:t>加强市域统筹，努力担当作为，持续擦亮“美丽苏州</w:t>
      </w:r>
      <w:r>
        <w:rPr>
          <w:rFonts w:ascii="仿宋_GB2312" w:eastAsia="仿宋_GB2312" w:hAnsi="仿宋" w:cs="仿宋_GB2312"/>
          <w:sz w:val="32"/>
          <w:szCs w:val="32"/>
        </w:rPr>
        <w:t xml:space="preserve"> </w:t>
      </w:r>
      <w:r>
        <w:rPr>
          <w:rFonts w:ascii="仿宋_GB2312" w:eastAsia="仿宋_GB2312" w:hAnsi="仿宋" w:cs="仿宋_GB2312" w:hint="eastAsia"/>
          <w:sz w:val="32"/>
          <w:szCs w:val="32"/>
        </w:rPr>
        <w:t>满意城管”品牌，</w:t>
      </w:r>
      <w:r w:rsidRPr="002815AF">
        <w:rPr>
          <w:rFonts w:eastAsia="仿宋_GB2312" w:cs="仿宋_GB2312" w:hint="eastAsia"/>
          <w:sz w:val="32"/>
          <w:szCs w:val="32"/>
        </w:rPr>
        <w:t>较好</w:t>
      </w:r>
      <w:r>
        <w:rPr>
          <w:rFonts w:eastAsia="仿宋_GB2312" w:cs="仿宋_GB2312" w:hint="eastAsia"/>
          <w:sz w:val="32"/>
          <w:szCs w:val="32"/>
        </w:rPr>
        <w:t>地</w:t>
      </w:r>
      <w:r w:rsidRPr="002815AF">
        <w:rPr>
          <w:rFonts w:eastAsia="仿宋_GB2312" w:cs="仿宋_GB2312" w:hint="eastAsia"/>
          <w:sz w:val="32"/>
          <w:szCs w:val="32"/>
        </w:rPr>
        <w:t>完成了</w:t>
      </w:r>
      <w:r>
        <w:rPr>
          <w:rFonts w:eastAsia="仿宋_GB2312" w:cs="仿宋_GB2312" w:hint="eastAsia"/>
          <w:sz w:val="32"/>
          <w:szCs w:val="32"/>
        </w:rPr>
        <w:t>上半年</w:t>
      </w:r>
      <w:r w:rsidRPr="002815AF">
        <w:rPr>
          <w:rFonts w:eastAsia="仿宋_GB2312" w:cs="仿宋_GB2312" w:hint="eastAsia"/>
          <w:sz w:val="32"/>
          <w:szCs w:val="32"/>
        </w:rPr>
        <w:t>各项</w:t>
      </w:r>
      <w:r>
        <w:rPr>
          <w:rFonts w:eastAsia="仿宋_GB2312" w:cs="仿宋_GB2312" w:hint="eastAsia"/>
          <w:sz w:val="32"/>
          <w:szCs w:val="32"/>
        </w:rPr>
        <w:t>工作</w:t>
      </w:r>
      <w:r w:rsidRPr="002815AF">
        <w:rPr>
          <w:rFonts w:eastAsia="仿宋_GB2312" w:cs="仿宋_GB2312" w:hint="eastAsia"/>
          <w:sz w:val="32"/>
          <w:szCs w:val="32"/>
        </w:rPr>
        <w:t>任务</w:t>
      </w:r>
      <w:r w:rsidRPr="002815AF">
        <w:rPr>
          <w:rFonts w:ascii="仿宋_GB2312" w:eastAsia="仿宋_GB2312" w:cs="仿宋_GB2312" w:hint="eastAsia"/>
          <w:sz w:val="32"/>
          <w:szCs w:val="32"/>
        </w:rPr>
        <w:t>。</w:t>
      </w:r>
    </w:p>
    <w:p w:rsidR="00F60A4F" w:rsidRPr="00B60C5F" w:rsidRDefault="00F60A4F" w:rsidP="00FB48F4">
      <w:pPr>
        <w:spacing w:line="560" w:lineRule="exact"/>
        <w:ind w:firstLineChars="200" w:firstLine="31680"/>
        <w:rPr>
          <w:rFonts w:ascii="仿宋_GB2312" w:eastAsia="仿宋_GB2312" w:cs="Times New Roman"/>
          <w:sz w:val="32"/>
          <w:szCs w:val="32"/>
        </w:rPr>
      </w:pPr>
      <w:r w:rsidRPr="00B60C5F">
        <w:rPr>
          <w:rFonts w:ascii="黑体" w:eastAsia="黑体" w:hAnsi="黑体" w:cs="黑体" w:hint="eastAsia"/>
          <w:color w:val="000000"/>
          <w:kern w:val="0"/>
          <w:sz w:val="32"/>
          <w:szCs w:val="32"/>
        </w:rPr>
        <w:t>一、主要工作情况</w:t>
      </w:r>
    </w:p>
    <w:p w:rsidR="00F60A4F" w:rsidRPr="003E0990" w:rsidRDefault="00F60A4F" w:rsidP="00FB48F4">
      <w:pPr>
        <w:spacing w:line="560" w:lineRule="exact"/>
        <w:ind w:firstLineChars="200" w:firstLine="31680"/>
        <w:rPr>
          <w:rFonts w:ascii="仿宋_GB2312" w:eastAsia="仿宋_GB2312" w:hAnsi="黑体" w:cs="Times New Roman"/>
          <w:sz w:val="32"/>
          <w:szCs w:val="32"/>
        </w:rPr>
      </w:pPr>
      <w:r w:rsidRPr="00573D3F">
        <w:rPr>
          <w:rFonts w:ascii="楷体_GB2312" w:eastAsia="楷体_GB2312" w:hAnsi="黑体" w:cs="楷体_GB2312" w:hint="eastAsia"/>
          <w:color w:val="000000"/>
          <w:kern w:val="0"/>
          <w:sz w:val="32"/>
          <w:szCs w:val="32"/>
        </w:rPr>
        <w:t>（一）</w:t>
      </w:r>
      <w:r>
        <w:rPr>
          <w:rFonts w:ascii="楷体_GB2312" w:eastAsia="楷体_GB2312" w:hAnsi="黑体" w:cs="楷体_GB2312" w:hint="eastAsia"/>
          <w:color w:val="000000"/>
          <w:kern w:val="0"/>
          <w:sz w:val="32"/>
          <w:szCs w:val="32"/>
        </w:rPr>
        <w:t>聚力攻坚</w:t>
      </w:r>
      <w:r w:rsidRPr="00573D3F">
        <w:rPr>
          <w:rFonts w:ascii="楷体_GB2312" w:eastAsia="楷体_GB2312" w:hAnsi="黑体" w:cs="楷体_GB2312" w:hint="eastAsia"/>
          <w:color w:val="000000"/>
          <w:kern w:val="0"/>
          <w:sz w:val="32"/>
          <w:szCs w:val="32"/>
        </w:rPr>
        <w:t>，违法建设治理成效</w:t>
      </w:r>
      <w:r>
        <w:rPr>
          <w:rFonts w:ascii="楷体_GB2312" w:eastAsia="楷体_GB2312" w:hAnsi="黑体" w:cs="楷体_GB2312" w:hint="eastAsia"/>
          <w:color w:val="000000"/>
          <w:kern w:val="0"/>
          <w:sz w:val="32"/>
          <w:szCs w:val="32"/>
        </w:rPr>
        <w:t>明显</w:t>
      </w:r>
      <w:r w:rsidRPr="00573D3F">
        <w:rPr>
          <w:rFonts w:ascii="楷体_GB2312" w:eastAsia="楷体_GB2312" w:hAnsi="黑体" w:cs="楷体_GB2312" w:hint="eastAsia"/>
          <w:color w:val="000000"/>
          <w:kern w:val="0"/>
          <w:sz w:val="32"/>
          <w:szCs w:val="32"/>
        </w:rPr>
        <w:t>。</w:t>
      </w:r>
      <w:r>
        <w:rPr>
          <w:rFonts w:ascii="仿宋_GB2312" w:eastAsia="仿宋_GB2312" w:hAnsi="仿宋_GB2312" w:cs="仿宋_GB2312" w:hint="eastAsia"/>
          <w:sz w:val="32"/>
          <w:szCs w:val="32"/>
        </w:rPr>
        <w:t>完善源头防控、强化分类处置、营造浓厚氛围、落实机制保障</w:t>
      </w:r>
      <w:r w:rsidRPr="00573D3F">
        <w:rPr>
          <w:rFonts w:ascii="仿宋_GB2312" w:eastAsia="仿宋_GB2312" w:cs="仿宋_GB2312" w:hint="eastAsia"/>
          <w:color w:val="000000"/>
          <w:sz w:val="32"/>
          <w:szCs w:val="32"/>
        </w:rPr>
        <w:t>，</w:t>
      </w:r>
      <w:r>
        <w:rPr>
          <w:rFonts w:ascii="仿宋_GB2312" w:eastAsia="仿宋_GB2312" w:cs="仿宋_GB2312" w:hint="eastAsia"/>
          <w:color w:val="000000"/>
          <w:sz w:val="32"/>
          <w:szCs w:val="32"/>
        </w:rPr>
        <w:t>大力</w:t>
      </w:r>
      <w:r w:rsidRPr="00573D3F">
        <w:rPr>
          <w:rFonts w:ascii="仿宋_GB2312" w:eastAsia="仿宋_GB2312" w:cs="仿宋_GB2312" w:hint="eastAsia"/>
          <w:color w:val="000000"/>
          <w:sz w:val="32"/>
          <w:szCs w:val="32"/>
        </w:rPr>
        <w:t>推动违法建设治理工作。</w:t>
      </w:r>
      <w:r w:rsidRPr="00573D3F">
        <w:rPr>
          <w:rFonts w:ascii="仿宋_GB2312" w:eastAsia="仿宋_GB2312" w:cs="仿宋_GB2312" w:hint="eastAsia"/>
          <w:b/>
          <w:bCs/>
          <w:color w:val="000000"/>
          <w:sz w:val="32"/>
          <w:szCs w:val="32"/>
        </w:rPr>
        <w:t>一是</w:t>
      </w:r>
      <w:r>
        <w:rPr>
          <w:rFonts w:ascii="仿宋_GB2312" w:eastAsia="仿宋_GB2312" w:cs="仿宋_GB2312" w:hint="eastAsia"/>
          <w:b/>
          <w:bCs/>
          <w:color w:val="000000"/>
          <w:sz w:val="32"/>
          <w:szCs w:val="32"/>
        </w:rPr>
        <w:t>加强统筹部署</w:t>
      </w:r>
      <w:r w:rsidRPr="00573D3F">
        <w:rPr>
          <w:rFonts w:ascii="仿宋_GB2312" w:eastAsia="仿宋_GB2312" w:hAnsi="黑体" w:cs="仿宋_GB2312" w:hint="eastAsia"/>
          <w:b/>
          <w:bCs/>
          <w:sz w:val="32"/>
          <w:szCs w:val="32"/>
        </w:rPr>
        <w:t>。</w:t>
      </w:r>
      <w:r>
        <w:rPr>
          <w:rFonts w:ascii="仿宋_GB2312" w:eastAsia="仿宋_GB2312" w:hAnsi="黑体" w:cs="仿宋_GB2312" w:hint="eastAsia"/>
          <w:sz w:val="32"/>
          <w:szCs w:val="32"/>
        </w:rPr>
        <w:t>召开城市管理委员会会议和违法建设治理工作专题推进会，</w:t>
      </w:r>
      <w:r w:rsidRPr="002411D8">
        <w:rPr>
          <w:rFonts w:ascii="仿宋_GB2312" w:eastAsia="仿宋_GB2312" w:hAnsi="黑体" w:cs="仿宋_GB2312" w:hint="eastAsia"/>
          <w:sz w:val="32"/>
          <w:szCs w:val="32"/>
        </w:rPr>
        <w:t>制定</w:t>
      </w:r>
      <w:r>
        <w:rPr>
          <w:rFonts w:ascii="仿宋_GB2312" w:eastAsia="仿宋_GB2312" w:hAnsi="黑体" w:cs="仿宋_GB2312" w:hint="eastAsia"/>
          <w:sz w:val="32"/>
          <w:szCs w:val="32"/>
        </w:rPr>
        <w:t>《</w:t>
      </w:r>
      <w:r w:rsidRPr="002411D8">
        <w:rPr>
          <w:rStyle w:val="NormalCharacter"/>
          <w:rFonts w:ascii="仿宋_GB2312" w:eastAsia="仿宋_GB2312" w:hAnsi="黑体" w:cs="仿宋_GB2312"/>
          <w:spacing w:val="-4"/>
          <w:sz w:val="32"/>
          <w:szCs w:val="32"/>
        </w:rPr>
        <w:t>2022</w:t>
      </w:r>
      <w:r w:rsidRPr="002411D8">
        <w:rPr>
          <w:rStyle w:val="NormalCharacter"/>
          <w:rFonts w:ascii="仿宋_GB2312" w:eastAsia="仿宋_GB2312" w:hAnsi="黑体" w:cs="仿宋_GB2312" w:hint="eastAsia"/>
          <w:spacing w:val="-4"/>
          <w:sz w:val="32"/>
          <w:szCs w:val="32"/>
        </w:rPr>
        <w:t>年违法建设治理工作要点</w:t>
      </w:r>
      <w:r>
        <w:rPr>
          <w:rFonts w:ascii="仿宋_GB2312" w:eastAsia="仿宋_GB2312" w:hAnsi="黑体" w:cs="仿宋_GB2312" w:hint="eastAsia"/>
          <w:sz w:val="32"/>
          <w:szCs w:val="32"/>
        </w:rPr>
        <w:t>》</w:t>
      </w:r>
      <w:r w:rsidRPr="002411D8">
        <w:rPr>
          <w:rStyle w:val="NormalCharacter"/>
          <w:rFonts w:ascii="仿宋_GB2312" w:eastAsia="仿宋_GB2312" w:hAnsi="黑体" w:cs="仿宋_GB2312" w:hint="eastAsia"/>
          <w:spacing w:val="-4"/>
          <w:sz w:val="32"/>
          <w:szCs w:val="32"/>
        </w:rPr>
        <w:t>，梳理年度任务</w:t>
      </w:r>
      <w:r>
        <w:rPr>
          <w:rStyle w:val="NormalCharacter"/>
          <w:rFonts w:ascii="仿宋_GB2312" w:eastAsia="仿宋_GB2312" w:hAnsi="黑体" w:cs="仿宋_GB2312" w:hint="eastAsia"/>
          <w:spacing w:val="-4"/>
          <w:sz w:val="32"/>
          <w:szCs w:val="32"/>
        </w:rPr>
        <w:t>书，建立重点任务、挂牌督办、重点治理项目“三张清单”</w:t>
      </w:r>
      <w:r>
        <w:rPr>
          <w:rFonts w:ascii="仿宋_GB2312" w:eastAsia="仿宋_GB2312" w:hAnsi="黑体" w:cs="仿宋_GB2312" w:hint="eastAsia"/>
          <w:b/>
          <w:bCs/>
          <w:sz w:val="32"/>
          <w:szCs w:val="32"/>
        </w:rPr>
        <w:t>，</w:t>
      </w:r>
      <w:r w:rsidRPr="00044641">
        <w:rPr>
          <w:rFonts w:ascii="仿宋_GB2312" w:eastAsia="仿宋_GB2312" w:hAnsi="黑体" w:cs="仿宋_GB2312" w:hint="eastAsia"/>
          <w:sz w:val="32"/>
          <w:szCs w:val="32"/>
        </w:rPr>
        <w:t>以结果为导向，强化目标管理</w:t>
      </w:r>
      <w:r w:rsidRPr="00573D3F">
        <w:rPr>
          <w:rFonts w:ascii="仿宋_GB2312" w:eastAsia="仿宋_GB2312" w:hAnsi="黑体" w:cs="仿宋_GB2312" w:hint="eastAsia"/>
          <w:sz w:val="32"/>
          <w:szCs w:val="32"/>
        </w:rPr>
        <w:t>。</w:t>
      </w:r>
      <w:r w:rsidRPr="00573D3F">
        <w:rPr>
          <w:rFonts w:eastAsia="仿宋_GB2312" w:cs="仿宋_GB2312" w:hint="eastAsia"/>
          <w:b/>
          <w:bCs/>
          <w:sz w:val="32"/>
          <w:szCs w:val="32"/>
        </w:rPr>
        <w:t>二是</w:t>
      </w:r>
      <w:r>
        <w:rPr>
          <w:rFonts w:eastAsia="仿宋_GB2312" w:cs="仿宋_GB2312" w:hint="eastAsia"/>
          <w:b/>
          <w:bCs/>
          <w:sz w:val="32"/>
          <w:szCs w:val="32"/>
        </w:rPr>
        <w:t>持续攻坚克难</w:t>
      </w:r>
      <w:r w:rsidRPr="00573D3F">
        <w:rPr>
          <w:rFonts w:ascii="仿宋_GB2312" w:eastAsia="仿宋_GB2312" w:cs="仿宋_GB2312" w:hint="eastAsia"/>
          <w:b/>
          <w:bCs/>
          <w:color w:val="000000"/>
          <w:sz w:val="32"/>
          <w:szCs w:val="32"/>
        </w:rPr>
        <w:t>。</w:t>
      </w:r>
      <w:r w:rsidRPr="00422F19">
        <w:rPr>
          <w:rFonts w:ascii="仿宋_GB2312" w:eastAsia="仿宋_GB2312" w:hAnsi="黑体" w:cs="仿宋_GB2312" w:hint="eastAsia"/>
          <w:sz w:val="32"/>
          <w:szCs w:val="32"/>
        </w:rPr>
        <w:t>紧盯涉及风险隐患、高耗低效业态、侵占公共空间和破坏环境等重点</w:t>
      </w:r>
      <w:r>
        <w:rPr>
          <w:rFonts w:ascii="仿宋_GB2312" w:eastAsia="仿宋_GB2312" w:hAnsi="黑体" w:cs="仿宋_GB2312" w:hint="eastAsia"/>
          <w:sz w:val="32"/>
          <w:szCs w:val="32"/>
        </w:rPr>
        <w:t>违建</w:t>
      </w:r>
      <w:r w:rsidRPr="00422F19">
        <w:rPr>
          <w:rFonts w:ascii="仿宋_GB2312" w:eastAsia="仿宋_GB2312" w:hAnsi="黑体" w:cs="仿宋_GB2312" w:hint="eastAsia"/>
          <w:sz w:val="32"/>
          <w:szCs w:val="32"/>
        </w:rPr>
        <w:t>，持</w:t>
      </w:r>
      <w:r>
        <w:rPr>
          <w:rFonts w:ascii="仿宋_GB2312" w:eastAsia="仿宋_GB2312" w:hAnsi="黑体" w:cs="仿宋_GB2312" w:hint="eastAsia"/>
          <w:sz w:val="32"/>
          <w:szCs w:val="32"/>
        </w:rPr>
        <w:t>续</w:t>
      </w:r>
      <w:r w:rsidRPr="00422F19">
        <w:rPr>
          <w:rFonts w:ascii="仿宋_GB2312" w:eastAsia="仿宋_GB2312" w:hAnsi="黑体" w:cs="仿宋_GB2312" w:hint="eastAsia"/>
          <w:sz w:val="32"/>
          <w:szCs w:val="32"/>
        </w:rPr>
        <w:t>消减存量。</w:t>
      </w:r>
      <w:r>
        <w:rPr>
          <w:rFonts w:ascii="仿宋_GB2312" w:eastAsia="仿宋_GB2312" w:hAnsi="微软雅黑" w:cs="仿宋_GB2312" w:hint="eastAsia"/>
          <w:sz w:val="32"/>
          <w:szCs w:val="32"/>
        </w:rPr>
        <w:t>涉安违建一律“先关停、先撤离”，加快处置，落实闭环管理，</w:t>
      </w:r>
      <w:r>
        <w:rPr>
          <w:rFonts w:ascii="仿宋_GB2312" w:eastAsia="仿宋_GB2312" w:hAnsi="黑体" w:cs="仿宋_GB2312" w:hint="eastAsia"/>
          <w:sz w:val="32"/>
          <w:szCs w:val="32"/>
        </w:rPr>
        <w:t>守牢安全底线</w:t>
      </w:r>
      <w:r>
        <w:rPr>
          <w:rFonts w:ascii="仿宋_GB2312" w:eastAsia="仿宋_GB2312" w:hAnsi="微软雅黑" w:cs="仿宋_GB2312" w:hint="eastAsia"/>
          <w:sz w:val="32"/>
          <w:szCs w:val="32"/>
        </w:rPr>
        <w:t>。</w:t>
      </w:r>
      <w:r>
        <w:rPr>
          <w:rFonts w:ascii="仿宋_GB2312" w:eastAsia="仿宋_GB2312" w:hAnsi="黑体" w:cs="仿宋_GB2312" w:hint="eastAsia"/>
          <w:sz w:val="32"/>
          <w:szCs w:val="32"/>
        </w:rPr>
        <w:t>上半年全市</w:t>
      </w:r>
      <w:r w:rsidRPr="00422F19">
        <w:rPr>
          <w:rFonts w:ascii="仿宋_GB2312" w:eastAsia="仿宋_GB2312" w:hAnsi="黑体" w:cs="仿宋_GB2312" w:hint="eastAsia"/>
          <w:sz w:val="32"/>
          <w:szCs w:val="32"/>
        </w:rPr>
        <w:t>治理违法建设</w:t>
      </w:r>
      <w:r w:rsidRPr="00422F19">
        <w:rPr>
          <w:rFonts w:ascii="仿宋_GB2312" w:eastAsia="仿宋_GB2312" w:hAnsi="黑体" w:cs="仿宋_GB2312"/>
          <w:sz w:val="32"/>
          <w:szCs w:val="32"/>
        </w:rPr>
        <w:t>350.3</w:t>
      </w:r>
      <w:r w:rsidRPr="00422F19">
        <w:rPr>
          <w:rFonts w:ascii="仿宋_GB2312" w:eastAsia="仿宋_GB2312" w:hAnsi="黑体" w:cs="仿宋_GB2312" w:hint="eastAsia"/>
          <w:sz w:val="32"/>
          <w:szCs w:val="32"/>
        </w:rPr>
        <w:t>万平方米，其中</w:t>
      </w:r>
      <w:r>
        <w:rPr>
          <w:rFonts w:ascii="仿宋_GB2312" w:eastAsia="仿宋_GB2312" w:hAnsi="微软雅黑" w:cs="仿宋_GB2312" w:hint="eastAsia"/>
          <w:sz w:val="32"/>
          <w:szCs w:val="32"/>
        </w:rPr>
        <w:t>拆除涉安违建</w:t>
      </w:r>
      <w:r>
        <w:rPr>
          <w:rFonts w:ascii="仿宋_GB2312" w:eastAsia="仿宋_GB2312" w:hAnsi="微软雅黑" w:cs="仿宋_GB2312"/>
          <w:sz w:val="32"/>
          <w:szCs w:val="32"/>
        </w:rPr>
        <w:t>94.9</w:t>
      </w:r>
      <w:r>
        <w:rPr>
          <w:rFonts w:ascii="仿宋_GB2312" w:eastAsia="仿宋_GB2312" w:hAnsi="微软雅黑" w:cs="仿宋_GB2312" w:hint="eastAsia"/>
          <w:sz w:val="32"/>
          <w:szCs w:val="32"/>
        </w:rPr>
        <w:t>万平方米。</w:t>
      </w:r>
      <w:r w:rsidRPr="003E0990">
        <w:rPr>
          <w:rFonts w:ascii="仿宋_GB2312" w:eastAsia="仿宋_GB2312" w:hAnsi="黑体" w:cs="仿宋_GB2312" w:hint="eastAsia"/>
          <w:b/>
          <w:bCs/>
          <w:sz w:val="32"/>
          <w:szCs w:val="32"/>
        </w:rPr>
        <w:t>三是</w:t>
      </w:r>
      <w:r>
        <w:rPr>
          <w:rFonts w:ascii="仿宋_GB2312" w:eastAsia="仿宋_GB2312" w:hAnsi="黑体" w:cs="仿宋_GB2312" w:hint="eastAsia"/>
          <w:b/>
          <w:bCs/>
          <w:sz w:val="32"/>
          <w:szCs w:val="32"/>
        </w:rPr>
        <w:t>严格督查考核</w:t>
      </w:r>
      <w:r w:rsidRPr="003E0990">
        <w:rPr>
          <w:rFonts w:ascii="仿宋_GB2312" w:eastAsia="仿宋_GB2312" w:hAnsi="黑体" w:cs="仿宋_GB2312" w:hint="eastAsia"/>
          <w:b/>
          <w:bCs/>
          <w:sz w:val="32"/>
          <w:szCs w:val="32"/>
        </w:rPr>
        <w:t>。</w:t>
      </w:r>
      <w:r>
        <w:rPr>
          <w:rFonts w:ascii="仿宋_GB2312" w:eastAsia="仿宋_GB2312" w:hAnsi="黑体" w:cs="仿宋_GB2312" w:hint="eastAsia"/>
          <w:sz w:val="32"/>
          <w:szCs w:val="32"/>
        </w:rPr>
        <w:t>进一步加大日常检查、专项督查以及阶段性集中督导力度，突出在建违建投诉督办、涉安违建清零等重点，组建督查小组，</w:t>
      </w:r>
      <w:r>
        <w:rPr>
          <w:rFonts w:ascii="仿宋_GB2312" w:eastAsia="仿宋_GB2312" w:cs="仿宋_GB2312" w:hint="eastAsia"/>
          <w:sz w:val="32"/>
          <w:szCs w:val="32"/>
        </w:rPr>
        <w:t>深入一线开展督查暗访。</w:t>
      </w:r>
      <w:r>
        <w:rPr>
          <w:rFonts w:ascii="仿宋_GB2312" w:eastAsia="仿宋_GB2312" w:hAnsi="黑体" w:cs="仿宋_GB2312" w:hint="eastAsia"/>
          <w:sz w:val="32"/>
          <w:szCs w:val="32"/>
        </w:rPr>
        <w:t>细化考核办法，规范月度考核程序，科学评估各地治理成效。上半年全市核查督办违建工单</w:t>
      </w:r>
      <w:r>
        <w:rPr>
          <w:rFonts w:ascii="仿宋_GB2312" w:eastAsia="仿宋_GB2312" w:hAnsi="黑体" w:cs="仿宋_GB2312"/>
          <w:sz w:val="32"/>
          <w:szCs w:val="32"/>
        </w:rPr>
        <w:t>189</w:t>
      </w:r>
      <w:r>
        <w:rPr>
          <w:rFonts w:ascii="仿宋_GB2312" w:eastAsia="仿宋_GB2312" w:hAnsi="黑体" w:cs="仿宋_GB2312" w:hint="eastAsia"/>
          <w:sz w:val="32"/>
          <w:szCs w:val="32"/>
        </w:rPr>
        <w:t>起。</w:t>
      </w:r>
      <w:r w:rsidRPr="00EF6D95">
        <w:rPr>
          <w:rFonts w:ascii="仿宋_GB2312" w:eastAsia="仿宋_GB2312" w:hAnsi="黑体" w:cs="仿宋_GB2312" w:hint="eastAsia"/>
          <w:b/>
          <w:bCs/>
          <w:sz w:val="32"/>
          <w:szCs w:val="32"/>
        </w:rPr>
        <w:t>四是</w:t>
      </w:r>
      <w:r w:rsidRPr="00EF6D95">
        <w:rPr>
          <w:rFonts w:ascii="仿宋_GB2312" w:eastAsia="仿宋_GB2312" w:hAnsi="仿宋_GB2312" w:cs="仿宋_GB2312" w:hint="eastAsia"/>
          <w:b/>
          <w:bCs/>
          <w:sz w:val="32"/>
          <w:szCs w:val="32"/>
        </w:rPr>
        <w:t>强化维稳保障</w:t>
      </w:r>
      <w:r>
        <w:rPr>
          <w:rFonts w:ascii="仿宋_GB2312" w:eastAsia="仿宋_GB2312" w:hAnsi="仿宋_GB2312" w:cs="仿宋_GB2312" w:hint="eastAsia"/>
          <w:b/>
          <w:bCs/>
          <w:sz w:val="32"/>
          <w:szCs w:val="32"/>
        </w:rPr>
        <w:t>。</w:t>
      </w:r>
      <w:r w:rsidRPr="00111AAA">
        <w:rPr>
          <w:rFonts w:ascii="仿宋_GB2312" w:eastAsia="仿宋_GB2312" w:hAnsi="仿宋_GB2312" w:cs="仿宋_GB2312" w:hint="eastAsia"/>
          <w:sz w:val="32"/>
          <w:szCs w:val="32"/>
        </w:rPr>
        <w:t>妥善处理信访问题，有效防范化解舆情风险和社会矛盾，始终确保社会面稳定。拆违过程中，未发生一起重大社会矛盾、未发生一起行政诉讼“败诉”案件、未发生一起安全事故。</w:t>
      </w:r>
    </w:p>
    <w:p w:rsidR="00F60A4F" w:rsidRPr="00AB6408" w:rsidRDefault="00F60A4F" w:rsidP="00FB48F4">
      <w:pPr>
        <w:spacing w:line="560" w:lineRule="exact"/>
        <w:ind w:firstLineChars="200" w:firstLine="31680"/>
        <w:rPr>
          <w:rFonts w:ascii="仿宋_GB2312" w:eastAsia="仿宋_GB2312" w:hAnsi="仿宋_GB2312" w:cs="Times New Roman"/>
          <w:sz w:val="32"/>
          <w:szCs w:val="32"/>
        </w:rPr>
      </w:pPr>
      <w:r w:rsidRPr="00573D3F">
        <w:rPr>
          <w:rFonts w:ascii="楷体_GB2312" w:eastAsia="楷体_GB2312" w:hAnsi="黑体" w:cs="楷体_GB2312" w:hint="eastAsia"/>
          <w:color w:val="000000"/>
          <w:kern w:val="0"/>
          <w:sz w:val="32"/>
          <w:szCs w:val="32"/>
        </w:rPr>
        <w:t>（二）</w:t>
      </w:r>
      <w:r>
        <w:rPr>
          <w:rFonts w:ascii="楷体_GB2312" w:eastAsia="楷体_GB2312" w:hAnsi="黑体" w:cs="楷体_GB2312" w:hint="eastAsia"/>
          <w:color w:val="000000"/>
          <w:kern w:val="0"/>
          <w:sz w:val="32"/>
          <w:szCs w:val="32"/>
        </w:rPr>
        <w:t>提质增效</w:t>
      </w:r>
      <w:r w:rsidRPr="00573D3F">
        <w:rPr>
          <w:rFonts w:ascii="楷体_GB2312" w:eastAsia="楷体_GB2312" w:hAnsi="黑体" w:cs="楷体_GB2312" w:hint="eastAsia"/>
          <w:color w:val="000000"/>
          <w:kern w:val="0"/>
          <w:sz w:val="32"/>
          <w:szCs w:val="32"/>
        </w:rPr>
        <w:t>，生活垃圾分类稳步推进。</w:t>
      </w:r>
      <w:r>
        <w:rPr>
          <w:rFonts w:ascii="仿宋_GB2312" w:eastAsia="仿宋_GB2312" w:hAnsi="仿宋_GB2312" w:cs="仿宋_GB2312" w:hint="eastAsia"/>
          <w:sz w:val="32"/>
          <w:szCs w:val="32"/>
        </w:rPr>
        <w:t>着眼生态环境保护，聚焦重难点问题突破，持续提升</w:t>
      </w:r>
      <w:r>
        <w:rPr>
          <w:rFonts w:ascii="仿宋_GB2312" w:eastAsia="仿宋_GB2312" w:cs="仿宋_GB2312" w:hint="eastAsia"/>
          <w:color w:val="000000"/>
          <w:kern w:val="0"/>
          <w:sz w:val="32"/>
          <w:szCs w:val="32"/>
        </w:rPr>
        <w:t>垃圾分类成效</w:t>
      </w:r>
      <w:r w:rsidRPr="00573D3F">
        <w:rPr>
          <w:rFonts w:ascii="仿宋_GB2312" w:eastAsia="仿宋_GB2312" w:hAnsi="仿宋_GB2312" w:cs="仿宋_GB2312" w:hint="eastAsia"/>
          <w:sz w:val="32"/>
          <w:szCs w:val="32"/>
        </w:rPr>
        <w:t>。</w:t>
      </w:r>
      <w:r w:rsidRPr="00573D3F">
        <w:rPr>
          <w:rFonts w:ascii="仿宋_GB2312" w:eastAsia="仿宋_GB2312" w:hAnsi="仿宋_GB2312" w:cs="仿宋_GB2312" w:hint="eastAsia"/>
          <w:b/>
          <w:bCs/>
          <w:sz w:val="32"/>
          <w:szCs w:val="32"/>
        </w:rPr>
        <w:t>一是</w:t>
      </w:r>
      <w:r>
        <w:rPr>
          <w:rFonts w:ascii="仿宋_GB2312" w:eastAsia="仿宋_GB2312" w:hAnsi="仿宋_GB2312" w:cs="仿宋_GB2312" w:hint="eastAsia"/>
          <w:b/>
          <w:bCs/>
          <w:sz w:val="32"/>
          <w:szCs w:val="32"/>
        </w:rPr>
        <w:t>破解源头分类难题</w:t>
      </w:r>
      <w:r w:rsidRPr="00573D3F">
        <w:rPr>
          <w:rFonts w:ascii="仿宋_GB2312" w:eastAsia="仿宋_GB2312" w:hAnsi="仿宋_GB2312" w:cs="仿宋_GB2312" w:hint="eastAsia"/>
          <w:b/>
          <w:bCs/>
          <w:sz w:val="32"/>
          <w:szCs w:val="32"/>
        </w:rPr>
        <w:t>。</w:t>
      </w:r>
      <w:r w:rsidRPr="00A607ED">
        <w:rPr>
          <w:rFonts w:ascii="仿宋_GB2312" w:eastAsia="仿宋_GB2312" w:cs="仿宋_GB2312" w:hint="eastAsia"/>
          <w:color w:val="000000"/>
          <w:kern w:val="0"/>
          <w:sz w:val="32"/>
          <w:szCs w:val="32"/>
        </w:rPr>
        <w:t>制定《关于切实解决居民小区垃圾分类“过时投放”问题的通知》，</w:t>
      </w:r>
      <w:r>
        <w:rPr>
          <w:rFonts w:ascii="仿宋_GB2312" w:eastAsia="仿宋_GB2312" w:cs="仿宋_GB2312" w:hint="eastAsia"/>
          <w:color w:val="000000"/>
          <w:kern w:val="0"/>
          <w:sz w:val="32"/>
          <w:szCs w:val="32"/>
        </w:rPr>
        <w:t>优化投放环节管理，促进居民习惯养成，美化小区人居环境，提高源头分类质量。</w:t>
      </w:r>
      <w:r>
        <w:rPr>
          <w:rFonts w:ascii="仿宋_GB2312" w:eastAsia="仿宋_GB2312" w:hAnsi="仿宋_GB2312" w:cs="仿宋_GB2312" w:hint="eastAsia"/>
          <w:b/>
          <w:bCs/>
          <w:sz w:val="32"/>
          <w:szCs w:val="32"/>
        </w:rPr>
        <w:t>二是统筹垃圾处置能力</w:t>
      </w:r>
      <w:r w:rsidRPr="00573D3F">
        <w:rPr>
          <w:rFonts w:ascii="仿宋_GB2312" w:eastAsia="仿宋_GB2312" w:hAnsi="仿宋_GB2312" w:cs="仿宋_GB2312" w:hint="eastAsia"/>
          <w:b/>
          <w:bCs/>
          <w:sz w:val="32"/>
          <w:szCs w:val="32"/>
        </w:rPr>
        <w:t>。</w:t>
      </w:r>
      <w:r>
        <w:rPr>
          <w:rFonts w:ascii="仿宋_GB2312" w:eastAsia="仿宋_GB2312" w:cs="仿宋_GB2312" w:hint="eastAsia"/>
          <w:sz w:val="32"/>
          <w:szCs w:val="32"/>
        </w:rPr>
        <w:t>结合省环保督查反馈问题整改，开展积存垃圾专项整治，</w:t>
      </w:r>
      <w:r>
        <w:rPr>
          <w:rFonts w:ascii="仿宋_GB2312" w:eastAsia="仿宋_GB2312" w:cs="仿宋_GB2312" w:hint="eastAsia"/>
          <w:color w:val="000000"/>
          <w:kern w:val="0"/>
          <w:sz w:val="32"/>
          <w:szCs w:val="32"/>
        </w:rPr>
        <w:t>实施垃圾处置市域统筹，提高现有资源利用率，有效缓解</w:t>
      </w:r>
      <w:r w:rsidRPr="00CE40E7">
        <w:rPr>
          <w:rFonts w:ascii="仿宋_GB2312" w:eastAsia="仿宋_GB2312" w:cs="仿宋_GB2312" w:hint="eastAsia"/>
          <w:color w:val="000000"/>
          <w:kern w:val="0"/>
          <w:sz w:val="32"/>
          <w:szCs w:val="32"/>
        </w:rPr>
        <w:t>昆山、太仓生活垃圾处置能力不足问题</w:t>
      </w:r>
      <w:r>
        <w:rPr>
          <w:rFonts w:ascii="仿宋_GB2312" w:eastAsia="仿宋_GB2312" w:cs="仿宋_GB2312" w:hint="eastAsia"/>
          <w:color w:val="000000"/>
          <w:kern w:val="0"/>
          <w:sz w:val="32"/>
          <w:szCs w:val="32"/>
        </w:rPr>
        <w:t>，努力实现“垃圾不出市”</w:t>
      </w:r>
      <w:r>
        <w:rPr>
          <w:rFonts w:ascii="仿宋_GB2312" w:eastAsia="仿宋_GB2312" w:cs="仿宋_GB2312" w:hint="eastAsia"/>
          <w:color w:val="000000"/>
          <w:sz w:val="32"/>
          <w:szCs w:val="32"/>
        </w:rPr>
        <w:t>。</w:t>
      </w:r>
      <w:r>
        <w:rPr>
          <w:rFonts w:ascii="仿宋_GB2312" w:eastAsia="仿宋_GB2312" w:hAnsi="仿宋_GB2312" w:cs="仿宋_GB2312" w:hint="eastAsia"/>
          <w:b/>
          <w:bCs/>
          <w:sz w:val="32"/>
          <w:szCs w:val="32"/>
        </w:rPr>
        <w:t>三是完善建筑垃圾管理</w:t>
      </w:r>
      <w:r w:rsidRPr="00573D3F">
        <w:rPr>
          <w:rFonts w:ascii="仿宋_GB2312" w:eastAsia="仿宋_GB2312" w:hAnsi="仿宋_GB2312" w:cs="仿宋_GB2312" w:hint="eastAsia"/>
          <w:b/>
          <w:bCs/>
          <w:sz w:val="32"/>
          <w:szCs w:val="32"/>
        </w:rPr>
        <w:t>。</w:t>
      </w:r>
      <w:r>
        <w:rPr>
          <w:rFonts w:ascii="仿宋_GB2312" w:eastAsia="仿宋_GB2312" w:cs="仿宋_GB2312" w:hint="eastAsia"/>
          <w:color w:val="000000"/>
          <w:kern w:val="0"/>
          <w:sz w:val="32"/>
          <w:szCs w:val="32"/>
        </w:rPr>
        <w:t>探索建立建筑垃圾全流程管理制度，</w:t>
      </w:r>
      <w:r w:rsidRPr="00A607ED">
        <w:rPr>
          <w:rFonts w:ascii="仿宋_GB2312" w:eastAsia="仿宋_GB2312" w:cs="仿宋_GB2312" w:hint="eastAsia"/>
          <w:color w:val="000000"/>
          <w:kern w:val="0"/>
          <w:sz w:val="32"/>
          <w:szCs w:val="32"/>
        </w:rPr>
        <w:t>编制《苏州市建筑垃圾治理（污染环境防治）工作规划》，</w:t>
      </w:r>
      <w:r w:rsidRPr="008072F4">
        <w:rPr>
          <w:rFonts w:ascii="仿宋_GB2312" w:eastAsia="仿宋_GB2312" w:cs="仿宋_GB2312" w:hint="eastAsia"/>
          <w:color w:val="000000"/>
          <w:kern w:val="0"/>
          <w:sz w:val="32"/>
          <w:szCs w:val="32"/>
        </w:rPr>
        <w:t>健全行业管理体制，</w:t>
      </w:r>
      <w:r w:rsidRPr="001E75FA">
        <w:rPr>
          <w:rFonts w:ascii="仿宋_GB2312" w:eastAsia="仿宋_GB2312" w:cs="仿宋_GB2312" w:hint="eastAsia"/>
          <w:color w:val="000000"/>
          <w:kern w:val="0"/>
          <w:sz w:val="32"/>
          <w:szCs w:val="32"/>
        </w:rPr>
        <w:t>强化备案制落实</w:t>
      </w:r>
      <w:r>
        <w:rPr>
          <w:rFonts w:ascii="仿宋_GB2312" w:eastAsia="仿宋_GB2312" w:cs="仿宋_GB2312" w:hint="eastAsia"/>
          <w:color w:val="000000"/>
          <w:kern w:val="0"/>
          <w:sz w:val="32"/>
          <w:szCs w:val="32"/>
        </w:rPr>
        <w:t>，压实源头产生单位主体责任。加大</w:t>
      </w:r>
      <w:r w:rsidRPr="00111AAA">
        <w:rPr>
          <w:rFonts w:ascii="仿宋_GB2312" w:eastAsia="仿宋_GB2312" w:hAnsi="仿宋_GB2312" w:cs="仿宋_GB2312" w:hint="eastAsia"/>
          <w:sz w:val="32"/>
          <w:szCs w:val="32"/>
        </w:rPr>
        <w:t>排查</w:t>
      </w:r>
      <w:r>
        <w:rPr>
          <w:rFonts w:ascii="仿宋_GB2312" w:eastAsia="仿宋_GB2312" w:hAnsi="仿宋_GB2312" w:cs="仿宋_GB2312" w:hint="eastAsia"/>
          <w:sz w:val="32"/>
          <w:szCs w:val="32"/>
        </w:rPr>
        <w:t>整治</w:t>
      </w:r>
      <w:r>
        <w:rPr>
          <w:rFonts w:ascii="仿宋_GB2312" w:eastAsia="仿宋_GB2312" w:cs="仿宋_GB2312" w:hint="eastAsia"/>
          <w:color w:val="000000"/>
          <w:kern w:val="0"/>
          <w:sz w:val="32"/>
          <w:szCs w:val="32"/>
        </w:rPr>
        <w:t>力度，</w:t>
      </w:r>
      <w:r w:rsidRPr="00111AAA">
        <w:rPr>
          <w:rFonts w:ascii="仿宋_GB2312" w:eastAsia="仿宋_GB2312" w:hAnsi="仿宋_GB2312" w:cs="仿宋_GB2312" w:hint="eastAsia"/>
          <w:sz w:val="32"/>
          <w:szCs w:val="32"/>
        </w:rPr>
        <w:t>取缔建筑（装修）垃圾非法处置场所</w:t>
      </w:r>
      <w:r>
        <w:rPr>
          <w:rFonts w:ascii="仿宋_GB2312" w:eastAsia="仿宋_GB2312" w:hAnsi="仿宋_GB2312" w:cs="仿宋_GB2312" w:hint="eastAsia"/>
          <w:sz w:val="32"/>
          <w:szCs w:val="32"/>
        </w:rPr>
        <w:t>，</w:t>
      </w:r>
      <w:r>
        <w:rPr>
          <w:rFonts w:ascii="仿宋_GB2312" w:eastAsia="仿宋_GB2312" w:cs="仿宋_GB2312" w:hint="eastAsia"/>
          <w:color w:val="000000"/>
          <w:kern w:val="0"/>
          <w:sz w:val="32"/>
          <w:szCs w:val="32"/>
        </w:rPr>
        <w:t>规范市场经营行为</w:t>
      </w:r>
      <w:r w:rsidRPr="00A607ED">
        <w:rPr>
          <w:rFonts w:ascii="仿宋_GB2312" w:eastAsia="仿宋_GB2312" w:cs="仿宋_GB2312" w:hint="eastAsia"/>
          <w:color w:val="000000"/>
          <w:kern w:val="0"/>
          <w:sz w:val="32"/>
          <w:szCs w:val="32"/>
        </w:rPr>
        <w:t>。</w:t>
      </w:r>
      <w:r w:rsidRPr="004C2EAB">
        <w:rPr>
          <w:rFonts w:ascii="仿宋_GB2312" w:eastAsia="仿宋_GB2312" w:hAnsi="仿宋_GB2312" w:cs="仿宋_GB2312" w:hint="eastAsia"/>
          <w:b/>
          <w:bCs/>
          <w:sz w:val="32"/>
          <w:szCs w:val="32"/>
        </w:rPr>
        <w:t>四是</w:t>
      </w:r>
      <w:r>
        <w:rPr>
          <w:rFonts w:ascii="仿宋_GB2312" w:eastAsia="仿宋_GB2312" w:hAnsi="仿宋_GB2312" w:cs="仿宋_GB2312" w:hint="eastAsia"/>
          <w:b/>
          <w:bCs/>
          <w:sz w:val="32"/>
          <w:szCs w:val="32"/>
        </w:rPr>
        <w:t>推进</w:t>
      </w:r>
      <w:r w:rsidRPr="004C2EAB">
        <w:rPr>
          <w:rFonts w:ascii="仿宋_GB2312" w:eastAsia="仿宋_GB2312" w:hAnsi="仿宋_GB2312" w:cs="仿宋_GB2312" w:hint="eastAsia"/>
          <w:b/>
          <w:bCs/>
          <w:sz w:val="32"/>
          <w:szCs w:val="32"/>
        </w:rPr>
        <w:t>处置终端建设。</w:t>
      </w:r>
      <w:r>
        <w:rPr>
          <w:rFonts w:ascii="仿宋_GB2312" w:eastAsia="仿宋_GB2312" w:hAnsi="仿宋_GB2312" w:cs="仿宋_GB2312" w:hint="eastAsia"/>
          <w:sz w:val="32"/>
          <w:szCs w:val="32"/>
        </w:rPr>
        <w:t>积极推动</w:t>
      </w:r>
      <w:r w:rsidRPr="00AB6408">
        <w:rPr>
          <w:rFonts w:ascii="仿宋_GB2312" w:eastAsia="仿宋_GB2312" w:hAnsi="仿宋_GB2312" w:cs="仿宋_GB2312" w:hint="eastAsia"/>
          <w:sz w:val="32"/>
          <w:szCs w:val="32"/>
        </w:rPr>
        <w:t>复工复产，督促各地加快垃圾处置终端</w:t>
      </w:r>
      <w:r>
        <w:rPr>
          <w:rFonts w:ascii="仿宋_GB2312" w:eastAsia="仿宋_GB2312" w:hAnsi="仿宋_GB2312" w:cs="仿宋_GB2312" w:hint="eastAsia"/>
          <w:sz w:val="32"/>
          <w:szCs w:val="32"/>
        </w:rPr>
        <w:t>设施建设。</w:t>
      </w:r>
      <w:r w:rsidRPr="00111AAA">
        <w:rPr>
          <w:rFonts w:ascii="仿宋_GB2312" w:eastAsia="仿宋_GB2312" w:hAnsi="仿宋_GB2312" w:cs="仿宋_GB2312" w:hint="eastAsia"/>
          <w:sz w:val="32"/>
          <w:szCs w:val="32"/>
        </w:rPr>
        <w:t>加强</w:t>
      </w:r>
      <w:r>
        <w:rPr>
          <w:rFonts w:ascii="仿宋_GB2312" w:eastAsia="仿宋_GB2312" w:hAnsi="仿宋_GB2312" w:cs="仿宋_GB2312" w:hint="eastAsia"/>
          <w:sz w:val="32"/>
          <w:szCs w:val="32"/>
        </w:rPr>
        <w:t>对现有处置设施</w:t>
      </w:r>
      <w:r w:rsidRPr="00111AAA">
        <w:rPr>
          <w:rFonts w:ascii="仿宋_GB2312" w:eastAsia="仿宋_GB2312" w:hAnsi="仿宋_GB2312" w:cs="仿宋_GB2312" w:hint="eastAsia"/>
          <w:sz w:val="32"/>
          <w:szCs w:val="32"/>
        </w:rPr>
        <w:t>监督管理，完善和制定考核办法，提高终端运营水平，确保管得住、消得了，无污染、无事故。</w:t>
      </w:r>
    </w:p>
    <w:p w:rsidR="00F60A4F" w:rsidRPr="006760C5" w:rsidRDefault="00F60A4F" w:rsidP="00FB48F4">
      <w:pPr>
        <w:spacing w:line="560" w:lineRule="exact"/>
        <w:ind w:firstLineChars="200" w:firstLine="31680"/>
        <w:rPr>
          <w:rFonts w:ascii="仿宋_GB2312" w:eastAsia="仿宋_GB2312" w:hAnsi="仿宋_GB2312" w:cs="Times New Roman"/>
          <w:sz w:val="32"/>
          <w:szCs w:val="32"/>
        </w:rPr>
      </w:pPr>
      <w:r w:rsidRPr="00573D3F">
        <w:rPr>
          <w:rFonts w:ascii="楷体_GB2312" w:eastAsia="楷体_GB2312" w:hAnsi="黑体" w:cs="楷体_GB2312" w:hint="eastAsia"/>
          <w:color w:val="000000"/>
          <w:kern w:val="0"/>
          <w:sz w:val="32"/>
          <w:szCs w:val="32"/>
        </w:rPr>
        <w:t>（三）</w:t>
      </w:r>
      <w:r>
        <w:rPr>
          <w:rFonts w:ascii="楷体_GB2312" w:eastAsia="楷体_GB2312" w:hAnsi="黑体" w:cs="楷体_GB2312" w:hint="eastAsia"/>
          <w:color w:val="000000"/>
          <w:kern w:val="0"/>
          <w:sz w:val="32"/>
          <w:szCs w:val="32"/>
        </w:rPr>
        <w:t>综合治理</w:t>
      </w:r>
      <w:r w:rsidRPr="00573D3F">
        <w:rPr>
          <w:rFonts w:ascii="楷体_GB2312" w:eastAsia="楷体_GB2312" w:hAnsi="黑体" w:cs="楷体_GB2312" w:hint="eastAsia"/>
          <w:color w:val="000000"/>
          <w:kern w:val="0"/>
          <w:sz w:val="32"/>
          <w:szCs w:val="32"/>
        </w:rPr>
        <w:t>，市容环境秩序持续改观。</w:t>
      </w:r>
      <w:r>
        <w:rPr>
          <w:rFonts w:ascii="仿宋_GB2312" w:eastAsia="仿宋_GB2312" w:hAnsi="仿宋" w:cs="仿宋_GB2312" w:hint="eastAsia"/>
          <w:sz w:val="32"/>
          <w:szCs w:val="32"/>
        </w:rPr>
        <w:t>开展市容环境</w:t>
      </w:r>
      <w:r w:rsidRPr="00E10DDB">
        <w:rPr>
          <w:rFonts w:ascii="仿宋_GB2312" w:eastAsia="仿宋_GB2312" w:cs="仿宋_GB2312" w:hint="eastAsia"/>
          <w:sz w:val="32"/>
          <w:szCs w:val="32"/>
        </w:rPr>
        <w:t>专项提升行动，</w:t>
      </w:r>
      <w:r>
        <w:rPr>
          <w:rFonts w:ascii="仿宋_GB2312" w:eastAsia="仿宋_GB2312" w:cs="仿宋_GB2312" w:hint="eastAsia"/>
          <w:sz w:val="32"/>
          <w:szCs w:val="32"/>
        </w:rPr>
        <w:t>全面</w:t>
      </w:r>
      <w:r w:rsidRPr="00573D3F">
        <w:rPr>
          <w:rFonts w:ascii="仿宋_GB2312" w:eastAsia="仿宋_GB2312" w:hAnsi="仿宋_GB2312" w:cs="仿宋_GB2312" w:hint="eastAsia"/>
          <w:sz w:val="32"/>
          <w:szCs w:val="32"/>
        </w:rPr>
        <w:t>提升市容</w:t>
      </w:r>
      <w:r>
        <w:rPr>
          <w:rFonts w:ascii="仿宋_GB2312" w:eastAsia="仿宋_GB2312" w:hAnsi="仿宋_GB2312" w:cs="仿宋_GB2312" w:hint="eastAsia"/>
          <w:sz w:val="32"/>
          <w:szCs w:val="32"/>
        </w:rPr>
        <w:t>市貌，助力文明典范城市建设</w:t>
      </w:r>
      <w:r w:rsidRPr="00573D3F">
        <w:rPr>
          <w:rFonts w:ascii="仿宋_GB2312" w:eastAsia="仿宋_GB2312" w:hAnsi="仿宋_GB2312" w:cs="仿宋_GB2312" w:hint="eastAsia"/>
          <w:sz w:val="32"/>
          <w:szCs w:val="32"/>
        </w:rPr>
        <w:t>。</w:t>
      </w:r>
      <w:r w:rsidRPr="00573D3F">
        <w:rPr>
          <w:rFonts w:ascii="仿宋_GB2312" w:eastAsia="仿宋_GB2312" w:hAnsi="仿宋_GB2312" w:cs="仿宋_GB2312" w:hint="eastAsia"/>
          <w:b/>
          <w:bCs/>
          <w:sz w:val="32"/>
          <w:szCs w:val="32"/>
        </w:rPr>
        <w:t>一是</w:t>
      </w:r>
      <w:r w:rsidRPr="00573D3F">
        <w:rPr>
          <w:rFonts w:ascii="仿宋_GB2312" w:eastAsia="仿宋_GB2312" w:hAnsi="仿宋_GB2312" w:cs="仿宋_GB2312" w:hint="eastAsia"/>
          <w:b/>
          <w:bCs/>
          <w:color w:val="000000"/>
          <w:sz w:val="32"/>
          <w:szCs w:val="32"/>
        </w:rPr>
        <w:t>开展市容环境</w:t>
      </w:r>
      <w:r>
        <w:rPr>
          <w:rFonts w:ascii="仿宋_GB2312" w:eastAsia="仿宋_GB2312" w:hAnsi="仿宋_GB2312" w:cs="仿宋_GB2312" w:hint="eastAsia"/>
          <w:b/>
          <w:bCs/>
          <w:color w:val="000000"/>
          <w:sz w:val="32"/>
          <w:szCs w:val="32"/>
        </w:rPr>
        <w:t>综合治理</w:t>
      </w:r>
      <w:r w:rsidRPr="00573D3F">
        <w:rPr>
          <w:rFonts w:ascii="仿宋_GB2312" w:eastAsia="仿宋_GB2312" w:hAnsi="仿宋_GB2312" w:cs="仿宋_GB2312" w:hint="eastAsia"/>
          <w:b/>
          <w:bCs/>
          <w:color w:val="000000"/>
          <w:sz w:val="32"/>
          <w:szCs w:val="32"/>
        </w:rPr>
        <w:t>。</w:t>
      </w:r>
      <w:r>
        <w:rPr>
          <w:rFonts w:ascii="仿宋_GB2312" w:eastAsia="仿宋_GB2312" w:cs="仿宋_GB2312" w:hint="eastAsia"/>
          <w:sz w:val="32"/>
          <w:szCs w:val="32"/>
        </w:rPr>
        <w:t>突出城乡结合部、背街小巷、农贸市场周边等重点区域，集中开展城市环境“脏乱差”问题整治。</w:t>
      </w:r>
      <w:r w:rsidRPr="008C3203">
        <w:rPr>
          <w:rFonts w:ascii="仿宋_GB2312" w:eastAsia="仿宋_GB2312" w:cs="仿宋_GB2312" w:hint="eastAsia"/>
          <w:sz w:val="32"/>
          <w:szCs w:val="32"/>
        </w:rPr>
        <w:t>探索</w:t>
      </w:r>
      <w:r>
        <w:rPr>
          <w:rFonts w:ascii="仿宋_GB2312" w:eastAsia="仿宋_GB2312" w:cs="仿宋_GB2312" w:hint="eastAsia"/>
          <w:sz w:val="32"/>
          <w:szCs w:val="32"/>
        </w:rPr>
        <w:t>建立</w:t>
      </w:r>
      <w:r w:rsidRPr="008C3203">
        <w:rPr>
          <w:rFonts w:ascii="仿宋_GB2312" w:eastAsia="仿宋_GB2312" w:cs="仿宋_GB2312" w:hint="eastAsia"/>
          <w:sz w:val="32"/>
          <w:szCs w:val="32"/>
        </w:rPr>
        <w:t>市容乱点动态趋减</w:t>
      </w:r>
      <w:r>
        <w:rPr>
          <w:rFonts w:ascii="仿宋_GB2312" w:eastAsia="仿宋_GB2312" w:cs="仿宋_GB2312" w:hint="eastAsia"/>
          <w:sz w:val="32"/>
          <w:szCs w:val="32"/>
        </w:rPr>
        <w:t>制度</w:t>
      </w:r>
      <w:r w:rsidRPr="008C3203">
        <w:rPr>
          <w:rFonts w:ascii="仿宋_GB2312" w:eastAsia="仿宋_GB2312" w:cs="仿宋_GB2312" w:hint="eastAsia"/>
          <w:sz w:val="32"/>
          <w:szCs w:val="32"/>
        </w:rPr>
        <w:t>，</w:t>
      </w:r>
      <w:r w:rsidRPr="00DD19E5">
        <w:rPr>
          <w:rFonts w:ascii="仿宋_GB2312" w:eastAsia="仿宋_GB2312" w:cs="仿宋_GB2312" w:hint="eastAsia"/>
          <w:sz w:val="32"/>
          <w:szCs w:val="32"/>
        </w:rPr>
        <w:t>创新管理手段</w:t>
      </w:r>
      <w:r w:rsidRPr="001F428B">
        <w:rPr>
          <w:rFonts w:ascii="仿宋_GB2312" w:eastAsia="仿宋_GB2312" w:cs="仿宋_GB2312" w:hint="eastAsia"/>
          <w:sz w:val="32"/>
          <w:szCs w:val="32"/>
        </w:rPr>
        <w:t>，推进治理工作</w:t>
      </w:r>
      <w:r w:rsidRPr="005E3BC6">
        <w:rPr>
          <w:rFonts w:ascii="仿宋_GB2312" w:eastAsia="仿宋_GB2312" w:cs="仿宋_GB2312" w:hint="eastAsia"/>
          <w:sz w:val="32"/>
          <w:szCs w:val="32"/>
        </w:rPr>
        <w:t>常态长效</w:t>
      </w:r>
      <w:r>
        <w:rPr>
          <w:rFonts w:ascii="仿宋_GB2312" w:eastAsia="仿宋_GB2312" w:cs="仿宋_GB2312" w:hint="eastAsia"/>
          <w:sz w:val="32"/>
          <w:szCs w:val="32"/>
        </w:rPr>
        <w:t>。</w:t>
      </w:r>
      <w:r w:rsidRPr="00573D3F">
        <w:rPr>
          <w:rFonts w:ascii="仿宋_GB2312" w:eastAsia="仿宋_GB2312" w:hAnsi="仿宋_GB2312" w:cs="仿宋_GB2312" w:hint="eastAsia"/>
          <w:b/>
          <w:bCs/>
          <w:sz w:val="32"/>
          <w:szCs w:val="32"/>
        </w:rPr>
        <w:t>二是实施市容环境精准管理。</w:t>
      </w:r>
      <w:r w:rsidRPr="00072868">
        <w:rPr>
          <w:rFonts w:ascii="仿宋_GB2312" w:eastAsia="仿宋_GB2312" w:cs="仿宋_GB2312" w:hint="eastAsia"/>
          <w:sz w:val="32"/>
          <w:szCs w:val="32"/>
        </w:rPr>
        <w:t>落实市容环卫责任区制度，实施</w:t>
      </w:r>
      <w:r>
        <w:rPr>
          <w:rFonts w:ascii="仿宋_GB2312" w:eastAsia="仿宋_GB2312" w:cs="仿宋_GB2312" w:hint="eastAsia"/>
          <w:sz w:val="32"/>
          <w:szCs w:val="32"/>
        </w:rPr>
        <w:t>分级分类管理，全域推行“市容环卫责任三次必罚”机制。</w:t>
      </w:r>
      <w:r w:rsidRPr="00573D3F">
        <w:rPr>
          <w:rFonts w:ascii="仿宋_GB2312" w:eastAsia="仿宋_GB2312" w:hAnsi="仿宋_GB2312" w:cs="仿宋_GB2312" w:hint="eastAsia"/>
          <w:sz w:val="32"/>
          <w:szCs w:val="32"/>
        </w:rPr>
        <w:t>开展城市管理示范路评选、红旗街道竞赛活动，形成示范引领辐射效应</w:t>
      </w:r>
      <w:r>
        <w:rPr>
          <w:rFonts w:ascii="仿宋_GB2312" w:eastAsia="仿宋_GB2312" w:hAnsi="仿宋_GB2312" w:cs="仿宋_GB2312" w:hint="eastAsia"/>
          <w:sz w:val="32"/>
          <w:szCs w:val="32"/>
        </w:rPr>
        <w:t>。</w:t>
      </w:r>
      <w:r w:rsidRPr="00F1566D">
        <w:rPr>
          <w:rFonts w:ascii="仿宋_GB2312" w:eastAsia="仿宋_GB2312" w:hAnsi="仿宋_GB2312" w:cs="仿宋_GB2312" w:hint="eastAsia"/>
          <w:b/>
          <w:bCs/>
          <w:sz w:val="32"/>
          <w:szCs w:val="32"/>
        </w:rPr>
        <w:t>三是开展“美丽街区”建设。</w:t>
      </w:r>
      <w:r>
        <w:rPr>
          <w:rFonts w:ascii="仿宋_GB2312" w:eastAsia="仿宋_GB2312" w:hAnsi="仿宋_GB2312" w:cs="仿宋_GB2312" w:hint="eastAsia"/>
          <w:sz w:val="32"/>
          <w:szCs w:val="32"/>
        </w:rPr>
        <w:t>启动《苏州市“美丽街区”设计导则》编制，</w:t>
      </w:r>
      <w:r>
        <w:rPr>
          <w:rFonts w:ascii="仿宋_GB2312" w:eastAsia="仿宋_GB2312" w:hAnsi="仿宋_GB2312" w:cs="仿宋_GB2312" w:hint="eastAsia"/>
          <w:color w:val="000000"/>
          <w:sz w:val="32"/>
          <w:szCs w:val="32"/>
        </w:rPr>
        <w:t>研究设计“一街一特色”的街景容貌，</w:t>
      </w:r>
      <w:r>
        <w:rPr>
          <w:rFonts w:ascii="仿宋_GB2312" w:eastAsia="仿宋_GB2312" w:hAnsi="仿宋_GB2312" w:cs="仿宋_GB2312" w:hint="eastAsia"/>
          <w:sz w:val="32"/>
          <w:szCs w:val="32"/>
        </w:rPr>
        <w:t>指导各地推进“美丽街区”建设。</w:t>
      </w:r>
      <w:r w:rsidRPr="00573D3F">
        <w:rPr>
          <w:rFonts w:ascii="仿宋_GB2312" w:eastAsia="仿宋_GB2312" w:hAnsi="仿宋_GB2312" w:cs="仿宋_GB2312" w:hint="eastAsia"/>
          <w:b/>
          <w:bCs/>
          <w:sz w:val="32"/>
          <w:szCs w:val="32"/>
        </w:rPr>
        <w:t>四是持续推进“厕所革命”。</w:t>
      </w:r>
      <w:r w:rsidRPr="008C103A">
        <w:rPr>
          <w:rFonts w:ascii="仿宋_GB2312" w:eastAsia="仿宋_GB2312" w:hAnsi="仿宋_GB2312" w:cs="仿宋_GB2312" w:hint="eastAsia"/>
          <w:color w:val="000000"/>
          <w:sz w:val="32"/>
          <w:szCs w:val="32"/>
        </w:rPr>
        <w:t>注重</w:t>
      </w:r>
      <w:r>
        <w:rPr>
          <w:rFonts w:ascii="仿宋_GB2312" w:eastAsia="仿宋_GB2312" w:hAnsi="仿宋_GB2312" w:cs="仿宋_GB2312" w:hint="eastAsia"/>
          <w:color w:val="000000"/>
          <w:sz w:val="32"/>
          <w:szCs w:val="32"/>
        </w:rPr>
        <w:t>建设质量和管理水平“双提升”，打造公共厕所“新样板”，</w:t>
      </w:r>
      <w:r>
        <w:rPr>
          <w:rFonts w:ascii="Times New Roman" w:eastAsia="仿宋_GB2312" w:cs="仿宋_GB2312" w:hint="eastAsia"/>
          <w:color w:val="000000"/>
          <w:sz w:val="32"/>
          <w:szCs w:val="32"/>
        </w:rPr>
        <w:t>上半年全市</w:t>
      </w:r>
      <w:r w:rsidRPr="001119F0">
        <w:rPr>
          <w:rFonts w:ascii="仿宋_GB2312" w:eastAsia="仿宋_GB2312" w:hAnsi="仿宋_GB2312" w:cs="仿宋_GB2312" w:hint="eastAsia"/>
          <w:sz w:val="32"/>
          <w:szCs w:val="32"/>
        </w:rPr>
        <w:t>新改建</w:t>
      </w:r>
      <w:r>
        <w:rPr>
          <w:rFonts w:ascii="仿宋_GB2312" w:eastAsia="仿宋_GB2312" w:hAnsi="仿宋_GB2312" w:cs="仿宋_GB2312" w:hint="eastAsia"/>
          <w:sz w:val="32"/>
          <w:szCs w:val="32"/>
        </w:rPr>
        <w:t>城市</w:t>
      </w:r>
      <w:r w:rsidRPr="001119F0">
        <w:rPr>
          <w:rFonts w:ascii="仿宋_GB2312" w:eastAsia="仿宋_GB2312" w:hAnsi="仿宋_GB2312" w:cs="仿宋_GB2312" w:hint="eastAsia"/>
          <w:sz w:val="32"/>
          <w:szCs w:val="32"/>
        </w:rPr>
        <w:t>公厕</w:t>
      </w:r>
      <w:r w:rsidRPr="001119F0">
        <w:rPr>
          <w:rFonts w:ascii="仿宋_GB2312" w:eastAsia="仿宋_GB2312" w:hAnsi="仿宋_GB2312" w:cs="仿宋_GB2312"/>
          <w:sz w:val="32"/>
          <w:szCs w:val="32"/>
        </w:rPr>
        <w:t>32</w:t>
      </w:r>
      <w:r w:rsidRPr="001119F0">
        <w:rPr>
          <w:rFonts w:ascii="仿宋_GB2312" w:eastAsia="仿宋_GB2312" w:hAnsi="仿宋_GB2312" w:cs="仿宋_GB2312" w:hint="eastAsia"/>
          <w:sz w:val="32"/>
          <w:szCs w:val="32"/>
        </w:rPr>
        <w:t>座</w:t>
      </w:r>
      <w:r>
        <w:rPr>
          <w:rFonts w:ascii="仿宋_GB2312" w:eastAsia="仿宋_GB2312" w:hAnsi="仿宋_GB2312" w:cs="仿宋_GB2312" w:hint="eastAsia"/>
          <w:sz w:val="32"/>
          <w:szCs w:val="32"/>
        </w:rPr>
        <w:t>、</w:t>
      </w:r>
      <w:r w:rsidRPr="00B14070">
        <w:rPr>
          <w:rFonts w:ascii="仿宋_GB2312" w:eastAsia="仿宋_GB2312" w:hAnsi="仿宋_GB2312" w:cs="仿宋_GB2312" w:hint="eastAsia"/>
          <w:sz w:val="32"/>
          <w:szCs w:val="32"/>
        </w:rPr>
        <w:t>农村厕所</w:t>
      </w:r>
      <w:r w:rsidRPr="00B14070">
        <w:rPr>
          <w:rFonts w:ascii="仿宋_GB2312" w:eastAsia="仿宋_GB2312" w:hAnsi="仿宋_GB2312" w:cs="仿宋_GB2312"/>
          <w:sz w:val="32"/>
          <w:szCs w:val="32"/>
        </w:rPr>
        <w:t>205</w:t>
      </w:r>
      <w:r w:rsidRPr="00B14070">
        <w:rPr>
          <w:rFonts w:ascii="仿宋_GB2312" w:eastAsia="仿宋_GB2312" w:hAnsi="仿宋_GB2312" w:cs="仿宋_GB2312" w:hint="eastAsia"/>
          <w:sz w:val="32"/>
          <w:szCs w:val="32"/>
        </w:rPr>
        <w:t>座。</w:t>
      </w:r>
      <w:r w:rsidRPr="00573D3F">
        <w:rPr>
          <w:rFonts w:ascii="仿宋_GB2312" w:eastAsia="仿宋_GB2312" w:hAnsi="仿宋_GB2312" w:cs="仿宋_GB2312" w:hint="eastAsia"/>
          <w:b/>
          <w:bCs/>
          <w:color w:val="000000"/>
          <w:sz w:val="32"/>
          <w:szCs w:val="32"/>
        </w:rPr>
        <w:t>五是</w:t>
      </w:r>
      <w:r>
        <w:rPr>
          <w:rFonts w:ascii="仿宋_GB2312" w:eastAsia="仿宋_GB2312" w:hAnsi="仿宋_GB2312" w:cs="仿宋_GB2312" w:hint="eastAsia"/>
          <w:b/>
          <w:bCs/>
          <w:color w:val="000000"/>
          <w:sz w:val="32"/>
          <w:szCs w:val="32"/>
        </w:rPr>
        <w:t>提高环</w:t>
      </w:r>
      <w:r w:rsidRPr="00573D3F">
        <w:rPr>
          <w:rFonts w:ascii="仿宋_GB2312" w:eastAsia="仿宋_GB2312" w:hAnsi="仿宋_GB2312" w:cs="仿宋_GB2312" w:hint="eastAsia"/>
          <w:b/>
          <w:bCs/>
          <w:color w:val="000000"/>
          <w:sz w:val="32"/>
          <w:szCs w:val="32"/>
        </w:rPr>
        <w:t>卫</w:t>
      </w:r>
      <w:r>
        <w:rPr>
          <w:rFonts w:ascii="仿宋_GB2312" w:eastAsia="仿宋_GB2312" w:hAnsi="仿宋_GB2312" w:cs="仿宋_GB2312" w:hint="eastAsia"/>
          <w:b/>
          <w:bCs/>
          <w:color w:val="000000"/>
          <w:sz w:val="32"/>
          <w:szCs w:val="32"/>
        </w:rPr>
        <w:t>保洁</w:t>
      </w:r>
      <w:r w:rsidRPr="00573D3F">
        <w:rPr>
          <w:rFonts w:ascii="仿宋_GB2312" w:eastAsia="仿宋_GB2312" w:hAnsi="仿宋_GB2312" w:cs="仿宋_GB2312" w:hint="eastAsia"/>
          <w:b/>
          <w:bCs/>
          <w:color w:val="000000"/>
          <w:sz w:val="32"/>
          <w:szCs w:val="32"/>
        </w:rPr>
        <w:t>水平。</w:t>
      </w:r>
      <w:r w:rsidRPr="00111AAA">
        <w:rPr>
          <w:rFonts w:ascii="仿宋_GB2312" w:eastAsia="仿宋_GB2312" w:hAnsi="仿宋_GB2312" w:cs="仿宋_GB2312" w:hint="eastAsia"/>
          <w:sz w:val="32"/>
          <w:szCs w:val="32"/>
        </w:rPr>
        <w:t>坚持人、物、环境同防，</w:t>
      </w:r>
      <w:r>
        <w:rPr>
          <w:rFonts w:ascii="仿宋_GB2312" w:eastAsia="仿宋_GB2312" w:hAnsi="仿宋_GB2312" w:cs="仿宋_GB2312" w:hint="eastAsia"/>
          <w:sz w:val="32"/>
          <w:szCs w:val="32"/>
        </w:rPr>
        <w:t>完善</w:t>
      </w:r>
      <w:r w:rsidRPr="00111AAA">
        <w:rPr>
          <w:rFonts w:ascii="仿宋_GB2312" w:eastAsia="仿宋_GB2312" w:hAnsi="仿宋_GB2312" w:cs="仿宋_GB2312" w:hint="eastAsia"/>
          <w:sz w:val="32"/>
          <w:szCs w:val="32"/>
        </w:rPr>
        <w:t>疫情</w:t>
      </w:r>
      <w:r>
        <w:rPr>
          <w:rFonts w:ascii="仿宋_GB2312" w:eastAsia="仿宋_GB2312" w:hAnsi="仿宋_GB2312" w:cs="仿宋_GB2312" w:hint="eastAsia"/>
          <w:sz w:val="32"/>
          <w:szCs w:val="32"/>
        </w:rPr>
        <w:t>期间及常态化</w:t>
      </w:r>
      <w:r w:rsidRPr="00111AAA">
        <w:rPr>
          <w:rFonts w:ascii="仿宋_GB2312" w:eastAsia="仿宋_GB2312" w:hAnsi="仿宋_GB2312" w:cs="仿宋_GB2312" w:hint="eastAsia"/>
          <w:sz w:val="32"/>
          <w:szCs w:val="32"/>
        </w:rPr>
        <w:t>防控</w:t>
      </w:r>
      <w:r>
        <w:rPr>
          <w:rFonts w:ascii="仿宋_GB2312" w:eastAsia="仿宋_GB2312" w:hAnsi="仿宋_GB2312" w:cs="仿宋_GB2312" w:hint="eastAsia"/>
          <w:sz w:val="32"/>
          <w:szCs w:val="32"/>
        </w:rPr>
        <w:t>下</w:t>
      </w:r>
      <w:r w:rsidRPr="00F35AF0">
        <w:rPr>
          <w:rFonts w:ascii="仿宋_GB2312" w:eastAsia="仿宋_GB2312" w:hAnsi="仿宋_GB2312" w:cs="仿宋_GB2312" w:hint="eastAsia"/>
          <w:sz w:val="32"/>
          <w:szCs w:val="32"/>
        </w:rPr>
        <w:t>环卫保洁</w:t>
      </w:r>
      <w:r w:rsidRPr="00111AAA">
        <w:rPr>
          <w:rFonts w:ascii="仿宋_GB2312" w:eastAsia="仿宋_GB2312" w:hAnsi="仿宋_GB2312" w:cs="仿宋_GB2312" w:hint="eastAsia"/>
          <w:sz w:val="32"/>
          <w:szCs w:val="32"/>
        </w:rPr>
        <w:t>措施</w:t>
      </w:r>
      <w:r>
        <w:rPr>
          <w:rFonts w:ascii="仿宋_GB2312" w:eastAsia="仿宋_GB2312" w:hAnsi="仿宋_GB2312" w:cs="仿宋_GB2312" w:hint="eastAsia"/>
          <w:sz w:val="32"/>
          <w:szCs w:val="32"/>
        </w:rPr>
        <w:t>，规范环卫作业和</w:t>
      </w:r>
      <w:r w:rsidRPr="003E198E">
        <w:rPr>
          <w:rFonts w:ascii="仿宋_GB2312" w:eastAsia="仿宋_GB2312" w:hAnsi="仿宋_GB2312" w:cs="仿宋_GB2312" w:hint="eastAsia"/>
          <w:sz w:val="32"/>
          <w:szCs w:val="32"/>
        </w:rPr>
        <w:t>生活垃圾转运处</w:t>
      </w:r>
      <w:r>
        <w:rPr>
          <w:rFonts w:ascii="仿宋_GB2312" w:eastAsia="仿宋_GB2312" w:hAnsi="仿宋_GB2312" w:cs="仿宋_GB2312" w:hint="eastAsia"/>
          <w:sz w:val="32"/>
          <w:szCs w:val="32"/>
        </w:rPr>
        <w:t>流程，提升环卫精细化管理水平。</w:t>
      </w:r>
      <w:r>
        <w:rPr>
          <w:rFonts w:ascii="Times New Roman" w:eastAsia="仿宋_GB2312" w:cs="仿宋_GB2312" w:hint="eastAsia"/>
          <w:color w:val="000000"/>
          <w:sz w:val="32"/>
          <w:szCs w:val="32"/>
        </w:rPr>
        <w:t>开展“共建洁净家园</w:t>
      </w:r>
      <w:r>
        <w:rPr>
          <w:rFonts w:ascii="Times New Roman" w:eastAsia="仿宋_GB2312" w:cs="Times New Roman"/>
          <w:color w:val="000000"/>
          <w:sz w:val="32"/>
          <w:szCs w:val="32"/>
        </w:rPr>
        <w:t xml:space="preserve"> </w:t>
      </w:r>
      <w:r>
        <w:rPr>
          <w:rFonts w:ascii="Times New Roman" w:eastAsia="仿宋_GB2312" w:cs="仿宋_GB2312" w:hint="eastAsia"/>
          <w:color w:val="000000"/>
          <w:sz w:val="32"/>
          <w:szCs w:val="32"/>
        </w:rPr>
        <w:t>同创文明城市”全民大扫除专项行动，</w:t>
      </w:r>
      <w:r w:rsidRPr="00111AAA">
        <w:rPr>
          <w:rFonts w:ascii="仿宋_GB2312" w:eastAsia="仿宋_GB2312" w:cs="仿宋_GB2312" w:hint="eastAsia"/>
          <w:kern w:val="0"/>
          <w:sz w:val="32"/>
          <w:szCs w:val="32"/>
        </w:rPr>
        <w:t>全面清理卫生死角，</w:t>
      </w:r>
      <w:r>
        <w:rPr>
          <w:rFonts w:ascii="Times New Roman" w:eastAsia="仿宋_GB2312" w:cs="仿宋_GB2312" w:hint="eastAsia"/>
          <w:color w:val="000000"/>
          <w:sz w:val="32"/>
          <w:szCs w:val="32"/>
        </w:rPr>
        <w:t>保持城市“洁净美”。</w:t>
      </w:r>
      <w:r w:rsidRPr="00573D3F">
        <w:rPr>
          <w:rFonts w:ascii="仿宋_GB2312" w:eastAsia="仿宋_GB2312" w:cs="仿宋_GB2312" w:hint="eastAsia"/>
          <w:b/>
          <w:bCs/>
          <w:color w:val="000000"/>
          <w:sz w:val="32"/>
          <w:szCs w:val="32"/>
        </w:rPr>
        <w:t>六是</w:t>
      </w:r>
      <w:r>
        <w:rPr>
          <w:rFonts w:ascii="仿宋_GB2312" w:eastAsia="仿宋_GB2312" w:cs="仿宋_GB2312" w:hint="eastAsia"/>
          <w:b/>
          <w:bCs/>
          <w:color w:val="000000"/>
          <w:sz w:val="32"/>
          <w:szCs w:val="32"/>
        </w:rPr>
        <w:t>规范</w:t>
      </w:r>
      <w:r w:rsidRPr="00573D3F">
        <w:rPr>
          <w:rFonts w:ascii="仿宋_GB2312" w:eastAsia="仿宋_GB2312" w:cs="仿宋_GB2312" w:hint="eastAsia"/>
          <w:b/>
          <w:bCs/>
          <w:color w:val="000000"/>
          <w:sz w:val="32"/>
          <w:szCs w:val="32"/>
        </w:rPr>
        <w:t>户外广告管理。</w:t>
      </w:r>
      <w:r w:rsidRPr="006760C5">
        <w:rPr>
          <w:rFonts w:ascii="仿宋_GB2312" w:eastAsia="仿宋_GB2312" w:hAnsi="仿宋_GB2312" w:cs="仿宋_GB2312" w:hint="eastAsia"/>
          <w:sz w:val="32"/>
          <w:szCs w:val="32"/>
        </w:rPr>
        <w:t>修订出台《苏州市户外广告设施管</w:t>
      </w:r>
      <w:r>
        <w:rPr>
          <w:rFonts w:ascii="仿宋_GB2312" w:eastAsia="仿宋_GB2312" w:hAnsi="仿宋_GB2312" w:cs="仿宋_GB2312" w:hint="eastAsia"/>
          <w:sz w:val="32"/>
          <w:szCs w:val="32"/>
        </w:rPr>
        <w:t>理办法》，首次将安全责任作为重要内容纳入规章，</w:t>
      </w:r>
      <w:r w:rsidRPr="006760C5">
        <w:rPr>
          <w:rFonts w:ascii="仿宋_GB2312" w:eastAsia="仿宋_GB2312" w:hAnsi="仿宋_GB2312" w:cs="仿宋_GB2312" w:hint="eastAsia"/>
          <w:sz w:val="32"/>
          <w:szCs w:val="32"/>
        </w:rPr>
        <w:t>建立大型户外广告设施年度安全鉴定制度。</w:t>
      </w:r>
      <w:r>
        <w:rPr>
          <w:rFonts w:ascii="仿宋_GB2312" w:eastAsia="仿宋_GB2312" w:hAnsi="仿宋_GB2312" w:cs="仿宋_GB2312" w:hint="eastAsia"/>
          <w:sz w:val="32"/>
          <w:szCs w:val="32"/>
        </w:rPr>
        <w:t>持续开展</w:t>
      </w:r>
      <w:r w:rsidRPr="006760C5">
        <w:rPr>
          <w:rFonts w:ascii="仿宋_GB2312" w:eastAsia="仿宋_GB2312" w:hAnsi="仿宋_GB2312" w:cs="仿宋_GB2312" w:hint="eastAsia"/>
          <w:sz w:val="32"/>
          <w:szCs w:val="32"/>
        </w:rPr>
        <w:t>整治提升行动</w:t>
      </w:r>
      <w:r>
        <w:rPr>
          <w:rFonts w:ascii="仿宋_GB2312" w:eastAsia="仿宋_GB2312" w:hAnsi="仿宋_GB2312" w:cs="仿宋_GB2312" w:hint="eastAsia"/>
          <w:sz w:val="32"/>
          <w:szCs w:val="32"/>
        </w:rPr>
        <w:t>，上半年</w:t>
      </w:r>
      <w:r w:rsidRPr="006760C5">
        <w:rPr>
          <w:rFonts w:ascii="仿宋_GB2312" w:eastAsia="仿宋_GB2312" w:hAnsi="仿宋_GB2312" w:cs="仿宋_GB2312" w:hint="eastAsia"/>
          <w:sz w:val="32"/>
          <w:szCs w:val="32"/>
        </w:rPr>
        <w:t>拆除存在安全隐患的大型户外广告</w:t>
      </w:r>
      <w:r w:rsidRPr="006760C5">
        <w:rPr>
          <w:rFonts w:ascii="仿宋_GB2312" w:eastAsia="仿宋_GB2312" w:hAnsi="仿宋_GB2312" w:cs="仿宋_GB2312"/>
          <w:sz w:val="32"/>
          <w:szCs w:val="32"/>
        </w:rPr>
        <w:t>45</w:t>
      </w:r>
      <w:r w:rsidRPr="006760C5">
        <w:rPr>
          <w:rFonts w:ascii="仿宋_GB2312" w:eastAsia="仿宋_GB2312" w:hAnsi="仿宋_GB2312" w:cs="仿宋_GB2312" w:hint="eastAsia"/>
          <w:sz w:val="32"/>
          <w:szCs w:val="32"/>
        </w:rPr>
        <w:t>处</w:t>
      </w:r>
      <w:r>
        <w:rPr>
          <w:rFonts w:ascii="仿宋_GB2312" w:eastAsia="仿宋_GB2312" w:hAnsi="仿宋_GB2312" w:cs="仿宋_GB2312" w:hint="eastAsia"/>
          <w:sz w:val="32"/>
          <w:szCs w:val="32"/>
        </w:rPr>
        <w:t>、</w:t>
      </w:r>
      <w:r w:rsidRPr="006760C5">
        <w:rPr>
          <w:rFonts w:ascii="仿宋_GB2312" w:eastAsia="仿宋_GB2312" w:hAnsi="仿宋_GB2312" w:cs="仿宋_GB2312" w:hint="eastAsia"/>
          <w:sz w:val="32"/>
          <w:szCs w:val="32"/>
        </w:rPr>
        <w:t>各类户外广告和店招标牌设施</w:t>
      </w:r>
      <w:r w:rsidRPr="006760C5">
        <w:rPr>
          <w:rFonts w:ascii="仿宋_GB2312" w:eastAsia="仿宋_GB2312" w:hAnsi="仿宋_GB2312" w:cs="仿宋_GB2312"/>
          <w:sz w:val="32"/>
          <w:szCs w:val="32"/>
        </w:rPr>
        <w:t>540</w:t>
      </w:r>
      <w:r>
        <w:rPr>
          <w:rFonts w:ascii="仿宋_GB2312" w:eastAsia="仿宋_GB2312" w:hAnsi="仿宋_GB2312" w:cs="仿宋_GB2312" w:hint="eastAsia"/>
          <w:sz w:val="32"/>
          <w:szCs w:val="32"/>
        </w:rPr>
        <w:t>处</w:t>
      </w:r>
      <w:r w:rsidRPr="006760C5">
        <w:rPr>
          <w:rFonts w:ascii="仿宋_GB2312" w:eastAsia="仿宋_GB2312" w:hAnsi="仿宋_GB2312" w:cs="仿宋_GB2312" w:hint="eastAsia"/>
          <w:sz w:val="32"/>
          <w:szCs w:val="32"/>
        </w:rPr>
        <w:t>。</w:t>
      </w:r>
    </w:p>
    <w:p w:rsidR="00F60A4F" w:rsidRDefault="00F60A4F" w:rsidP="00FB48F4">
      <w:pPr>
        <w:spacing w:line="560" w:lineRule="exact"/>
        <w:ind w:firstLineChars="200" w:firstLine="31680"/>
        <w:rPr>
          <w:rFonts w:ascii="仿宋_GB2312" w:eastAsia="仿宋_GB2312" w:cs="Times New Roman"/>
          <w:b/>
          <w:bCs/>
          <w:color w:val="000000"/>
          <w:sz w:val="32"/>
          <w:szCs w:val="32"/>
        </w:rPr>
      </w:pPr>
      <w:r w:rsidRPr="00573D3F">
        <w:rPr>
          <w:rFonts w:ascii="楷体_GB2312" w:eastAsia="楷体_GB2312" w:hAnsi="Arial" w:cs="楷体_GB2312" w:hint="eastAsia"/>
          <w:sz w:val="32"/>
          <w:szCs w:val="32"/>
          <w:shd w:val="clear" w:color="auto" w:fill="FFFFFF"/>
        </w:rPr>
        <w:t>（四）</w:t>
      </w:r>
      <w:r>
        <w:rPr>
          <w:rFonts w:ascii="楷体_GB2312" w:eastAsia="楷体_GB2312" w:hAnsi="Arial" w:cs="楷体_GB2312" w:hint="eastAsia"/>
          <w:sz w:val="32"/>
          <w:szCs w:val="32"/>
          <w:shd w:val="clear" w:color="auto" w:fill="FFFFFF"/>
        </w:rPr>
        <w:t>精细管养</w:t>
      </w:r>
      <w:r w:rsidRPr="00573D3F">
        <w:rPr>
          <w:rFonts w:ascii="楷体_GB2312" w:eastAsia="楷体_GB2312" w:hAnsi="Arial" w:cs="楷体_GB2312" w:hint="eastAsia"/>
          <w:sz w:val="32"/>
          <w:szCs w:val="32"/>
          <w:shd w:val="clear" w:color="auto" w:fill="FFFFFF"/>
        </w:rPr>
        <w:t>，市政基础设施提档升级。</w:t>
      </w:r>
      <w:r>
        <w:rPr>
          <w:rFonts w:ascii="仿宋_GB2312" w:eastAsia="仿宋_GB2312" w:cs="仿宋_GB2312" w:hint="eastAsia"/>
          <w:sz w:val="32"/>
          <w:szCs w:val="32"/>
        </w:rPr>
        <w:t>紧盯民生需求，</w:t>
      </w:r>
      <w:r>
        <w:rPr>
          <w:rFonts w:ascii="Times New Roman" w:eastAsia="仿宋_GB2312" w:hAnsi="Times New Roman" w:cs="仿宋_GB2312" w:hint="eastAsia"/>
          <w:color w:val="000000"/>
          <w:sz w:val="32"/>
          <w:szCs w:val="32"/>
        </w:rPr>
        <w:t>提升服务品质</w:t>
      </w:r>
      <w:r w:rsidRPr="00573D3F">
        <w:rPr>
          <w:rFonts w:ascii="Times New Roman" w:eastAsia="仿宋_GB2312" w:hAnsi="Times New Roman" w:cs="仿宋_GB2312" w:hint="eastAsia"/>
          <w:color w:val="000000"/>
          <w:sz w:val="32"/>
          <w:szCs w:val="32"/>
        </w:rPr>
        <w:t>，</w:t>
      </w:r>
      <w:r w:rsidRPr="00573D3F">
        <w:rPr>
          <w:rFonts w:ascii="仿宋_GB2312" w:eastAsia="仿宋_GB2312" w:cs="仿宋_GB2312" w:hint="eastAsia"/>
          <w:sz w:val="32"/>
          <w:szCs w:val="32"/>
        </w:rPr>
        <w:t>标准化、精细化推进市政基础设施建设。</w:t>
      </w:r>
      <w:r w:rsidRPr="00573D3F">
        <w:rPr>
          <w:rFonts w:ascii="仿宋_GB2312" w:eastAsia="仿宋_GB2312" w:cs="仿宋_GB2312" w:hint="eastAsia"/>
          <w:b/>
          <w:bCs/>
          <w:sz w:val="32"/>
          <w:szCs w:val="32"/>
        </w:rPr>
        <w:t>一是</w:t>
      </w:r>
      <w:r>
        <w:rPr>
          <w:rFonts w:ascii="仿宋_GB2312" w:eastAsia="仿宋_GB2312" w:cs="仿宋_GB2312" w:hint="eastAsia"/>
          <w:b/>
          <w:bCs/>
          <w:sz w:val="32"/>
          <w:szCs w:val="32"/>
        </w:rPr>
        <w:t>推进</w:t>
      </w:r>
      <w:r w:rsidRPr="00573D3F">
        <w:rPr>
          <w:rFonts w:ascii="仿宋_GB2312" w:eastAsia="仿宋_GB2312" w:cs="仿宋_GB2312" w:hint="eastAsia"/>
          <w:b/>
          <w:bCs/>
          <w:sz w:val="32"/>
          <w:szCs w:val="32"/>
        </w:rPr>
        <w:t>中心城区架空线</w:t>
      </w:r>
      <w:r>
        <w:rPr>
          <w:rFonts w:ascii="仿宋_GB2312" w:eastAsia="仿宋_GB2312" w:cs="仿宋_GB2312" w:hint="eastAsia"/>
          <w:b/>
          <w:bCs/>
          <w:sz w:val="32"/>
          <w:szCs w:val="32"/>
        </w:rPr>
        <w:t>整理</w:t>
      </w:r>
      <w:r w:rsidRPr="00573D3F">
        <w:rPr>
          <w:rFonts w:ascii="仿宋_GB2312" w:eastAsia="仿宋_GB2312" w:cs="仿宋_GB2312" w:hint="eastAsia"/>
          <w:b/>
          <w:bCs/>
          <w:sz w:val="32"/>
          <w:szCs w:val="32"/>
        </w:rPr>
        <w:t>。</w:t>
      </w:r>
      <w:r w:rsidRPr="00AF7958">
        <w:rPr>
          <w:rFonts w:ascii="仿宋_GB2312" w:eastAsia="仿宋_GB2312" w:cs="仿宋_GB2312" w:hint="eastAsia"/>
          <w:sz w:val="32"/>
          <w:szCs w:val="32"/>
        </w:rPr>
        <w:t>综合考虑疫情防控、道路交通条件等因素，适当压降工程进度，开工建设</w:t>
      </w:r>
      <w:r w:rsidRPr="00AF7958">
        <w:rPr>
          <w:rFonts w:ascii="仿宋_GB2312" w:eastAsia="仿宋_GB2312" w:cs="仿宋_GB2312"/>
          <w:sz w:val="32"/>
          <w:szCs w:val="32"/>
        </w:rPr>
        <w:t>7</w:t>
      </w:r>
      <w:r w:rsidRPr="00AF7958">
        <w:rPr>
          <w:rFonts w:ascii="仿宋_GB2312" w:eastAsia="仿宋_GB2312" w:cs="仿宋_GB2312" w:hint="eastAsia"/>
          <w:sz w:val="32"/>
          <w:szCs w:val="32"/>
        </w:rPr>
        <w:t>条主次干道和</w:t>
      </w:r>
      <w:r w:rsidRPr="00AF7958">
        <w:rPr>
          <w:rFonts w:ascii="仿宋_GB2312" w:eastAsia="仿宋_GB2312" w:cs="仿宋_GB2312"/>
          <w:sz w:val="32"/>
          <w:szCs w:val="32"/>
        </w:rPr>
        <w:t>11</w:t>
      </w:r>
      <w:r w:rsidRPr="00AF7958">
        <w:rPr>
          <w:rFonts w:ascii="仿宋_GB2312" w:eastAsia="仿宋_GB2312" w:cs="仿宋_GB2312" w:hint="eastAsia"/>
          <w:sz w:val="32"/>
          <w:szCs w:val="32"/>
        </w:rPr>
        <w:t>条支路街巷架空线整理</w:t>
      </w:r>
      <w:r>
        <w:rPr>
          <w:rFonts w:ascii="仿宋_GB2312" w:eastAsia="仿宋_GB2312" w:cs="仿宋_GB2312" w:hint="eastAsia"/>
          <w:sz w:val="32"/>
          <w:szCs w:val="32"/>
        </w:rPr>
        <w:t>项目，</w:t>
      </w:r>
      <w:r>
        <w:rPr>
          <w:rFonts w:ascii="仿宋_GB2312" w:eastAsia="仿宋_GB2312" w:hAnsi="宋体" w:cs="仿宋_GB2312" w:hint="eastAsia"/>
          <w:kern w:val="0"/>
          <w:sz w:val="32"/>
          <w:szCs w:val="32"/>
        </w:rPr>
        <w:t>其中</w:t>
      </w:r>
      <w:r>
        <w:rPr>
          <w:rFonts w:ascii="仿宋_GB2312" w:eastAsia="仿宋_GB2312" w:hAnsi="宋体" w:cs="仿宋_GB2312"/>
          <w:kern w:val="0"/>
          <w:sz w:val="32"/>
          <w:szCs w:val="32"/>
        </w:rPr>
        <w:t>2</w:t>
      </w:r>
      <w:r>
        <w:rPr>
          <w:rFonts w:ascii="仿宋_GB2312" w:eastAsia="仿宋_GB2312" w:hAnsi="宋体" w:cs="仿宋_GB2312" w:hint="eastAsia"/>
          <w:kern w:val="0"/>
          <w:sz w:val="32"/>
          <w:szCs w:val="32"/>
        </w:rPr>
        <w:t>条已完工</w:t>
      </w:r>
      <w:r w:rsidRPr="00A02C17">
        <w:rPr>
          <w:rFonts w:ascii="仿宋_GB2312" w:eastAsia="仿宋_GB2312" w:hAnsi="宋体" w:cs="仿宋_GB2312" w:hint="eastAsia"/>
          <w:kern w:val="0"/>
          <w:sz w:val="32"/>
          <w:szCs w:val="32"/>
        </w:rPr>
        <w:t>。</w:t>
      </w:r>
      <w:r>
        <w:rPr>
          <w:rFonts w:ascii="仿宋_GB2312" w:eastAsia="仿宋_GB2312" w:hAnsi="宋体" w:cs="仿宋_GB2312" w:hint="eastAsia"/>
          <w:b/>
          <w:bCs/>
          <w:kern w:val="0"/>
          <w:sz w:val="32"/>
          <w:szCs w:val="32"/>
        </w:rPr>
        <w:t>二是加强地下综合管廊</w:t>
      </w:r>
      <w:r w:rsidRPr="003C67B3">
        <w:rPr>
          <w:rFonts w:ascii="仿宋_GB2312" w:eastAsia="仿宋_GB2312" w:hAnsi="宋体" w:cs="仿宋_GB2312" w:hint="eastAsia"/>
          <w:b/>
          <w:bCs/>
          <w:kern w:val="0"/>
          <w:sz w:val="32"/>
          <w:szCs w:val="32"/>
        </w:rPr>
        <w:t>监管。</w:t>
      </w:r>
      <w:r w:rsidRPr="003C67B3">
        <w:rPr>
          <w:rFonts w:ascii="仿宋_GB2312" w:eastAsia="仿宋_GB2312" w:hAnsi="宋体" w:cs="仿宋_GB2312" w:hint="eastAsia"/>
          <w:kern w:val="0"/>
          <w:sz w:val="32"/>
          <w:szCs w:val="32"/>
        </w:rPr>
        <w:t>督促各地推进地下综合管廊建设，定期</w:t>
      </w:r>
      <w:r>
        <w:rPr>
          <w:rFonts w:ascii="仿宋_GB2312" w:eastAsia="仿宋_GB2312" w:hAnsi="宋体" w:cs="仿宋_GB2312" w:hint="eastAsia"/>
          <w:kern w:val="0"/>
          <w:sz w:val="32"/>
          <w:szCs w:val="32"/>
        </w:rPr>
        <w:t>开展</w:t>
      </w:r>
      <w:r w:rsidRPr="003C67B3">
        <w:rPr>
          <w:rFonts w:ascii="仿宋_GB2312" w:eastAsia="仿宋_GB2312" w:hAnsi="宋体" w:cs="仿宋_GB2312" w:hint="eastAsia"/>
          <w:kern w:val="0"/>
          <w:sz w:val="32"/>
          <w:szCs w:val="32"/>
        </w:rPr>
        <w:t>运维情况检查考核</w:t>
      </w:r>
      <w:r>
        <w:rPr>
          <w:rFonts w:ascii="仿宋_GB2312" w:eastAsia="仿宋_GB2312" w:hAnsi="宋体" w:cs="仿宋_GB2312" w:hint="eastAsia"/>
          <w:kern w:val="0"/>
          <w:sz w:val="32"/>
          <w:szCs w:val="32"/>
        </w:rPr>
        <w:t>，目前全市</w:t>
      </w:r>
      <w:r w:rsidRPr="003C67B3">
        <w:rPr>
          <w:rFonts w:ascii="仿宋_GB2312" w:eastAsia="仿宋_GB2312" w:hAnsi="宋体" w:cs="仿宋_GB2312" w:hint="eastAsia"/>
          <w:kern w:val="0"/>
          <w:sz w:val="32"/>
          <w:szCs w:val="32"/>
        </w:rPr>
        <w:t>已投入运营</w:t>
      </w:r>
      <w:r>
        <w:rPr>
          <w:rFonts w:ascii="仿宋_GB2312" w:eastAsia="仿宋_GB2312" w:hAnsi="宋体" w:cs="仿宋_GB2312" w:hint="eastAsia"/>
          <w:kern w:val="0"/>
          <w:sz w:val="32"/>
          <w:szCs w:val="32"/>
        </w:rPr>
        <w:t>管廊</w:t>
      </w:r>
      <w:r w:rsidRPr="003C67B3">
        <w:rPr>
          <w:rFonts w:ascii="仿宋_GB2312" w:eastAsia="仿宋_GB2312" w:hAnsi="宋体" w:cs="仿宋_GB2312"/>
          <w:kern w:val="0"/>
          <w:sz w:val="32"/>
          <w:szCs w:val="32"/>
        </w:rPr>
        <w:t>3</w:t>
      </w:r>
      <w:r>
        <w:rPr>
          <w:rFonts w:ascii="仿宋_GB2312" w:eastAsia="仿宋_GB2312" w:hAnsi="宋体" w:cs="仿宋_GB2312"/>
          <w:kern w:val="0"/>
          <w:sz w:val="32"/>
          <w:szCs w:val="32"/>
        </w:rPr>
        <w:t>7</w:t>
      </w:r>
      <w:r w:rsidRPr="003C67B3">
        <w:rPr>
          <w:rFonts w:ascii="仿宋_GB2312" w:eastAsia="仿宋_GB2312" w:hAnsi="宋体" w:cs="仿宋_GB2312"/>
          <w:kern w:val="0"/>
          <w:sz w:val="32"/>
          <w:szCs w:val="32"/>
        </w:rPr>
        <w:t>.</w:t>
      </w:r>
      <w:r>
        <w:rPr>
          <w:rFonts w:ascii="仿宋_GB2312" w:eastAsia="仿宋_GB2312" w:hAnsi="宋体" w:cs="仿宋_GB2312"/>
          <w:kern w:val="0"/>
          <w:sz w:val="32"/>
          <w:szCs w:val="32"/>
        </w:rPr>
        <w:t>8</w:t>
      </w:r>
      <w:r w:rsidRPr="003C67B3">
        <w:rPr>
          <w:rFonts w:ascii="仿宋_GB2312" w:eastAsia="仿宋_GB2312" w:hAnsi="宋体" w:cs="仿宋_GB2312" w:hint="eastAsia"/>
          <w:kern w:val="0"/>
          <w:sz w:val="32"/>
          <w:szCs w:val="32"/>
        </w:rPr>
        <w:t>公里，在建管廊</w:t>
      </w:r>
      <w:r w:rsidRPr="003C67B3">
        <w:rPr>
          <w:rFonts w:ascii="仿宋_GB2312" w:eastAsia="仿宋_GB2312" w:hAnsi="宋体" w:cs="仿宋_GB2312"/>
          <w:kern w:val="0"/>
          <w:sz w:val="32"/>
          <w:szCs w:val="32"/>
        </w:rPr>
        <w:t>24.5</w:t>
      </w:r>
      <w:r>
        <w:rPr>
          <w:rFonts w:ascii="仿宋_GB2312" w:eastAsia="仿宋_GB2312" w:hAnsi="宋体" w:cs="仿宋_GB2312" w:hint="eastAsia"/>
          <w:kern w:val="0"/>
          <w:sz w:val="32"/>
          <w:szCs w:val="32"/>
        </w:rPr>
        <w:t>公里</w:t>
      </w:r>
      <w:r w:rsidRPr="003C67B3">
        <w:rPr>
          <w:rFonts w:ascii="仿宋_GB2312" w:eastAsia="仿宋_GB2312" w:hAnsi="宋体" w:cs="仿宋_GB2312" w:hint="eastAsia"/>
          <w:kern w:val="0"/>
          <w:sz w:val="32"/>
          <w:szCs w:val="32"/>
        </w:rPr>
        <w:t>。</w:t>
      </w:r>
      <w:r w:rsidRPr="00B315C6">
        <w:rPr>
          <w:rFonts w:ascii="仿宋_GB2312" w:eastAsia="仿宋_GB2312" w:hAnsi="宋体" w:cs="仿宋_GB2312" w:hint="eastAsia"/>
          <w:kern w:val="0"/>
          <w:sz w:val="32"/>
          <w:szCs w:val="32"/>
        </w:rPr>
        <w:t>落实地下管廊建设和运营风险报告制度</w:t>
      </w:r>
      <w:r>
        <w:rPr>
          <w:rFonts w:ascii="仿宋_GB2312" w:eastAsia="仿宋_GB2312" w:hAnsi="宋体" w:cs="仿宋_GB2312" w:hint="eastAsia"/>
          <w:kern w:val="0"/>
          <w:sz w:val="32"/>
          <w:szCs w:val="32"/>
        </w:rPr>
        <w:t>，</w:t>
      </w:r>
      <w:r w:rsidRPr="003057A7">
        <w:rPr>
          <w:rFonts w:ascii="仿宋_GB2312" w:eastAsia="仿宋_GB2312" w:hAnsi="宋体" w:cs="仿宋_GB2312" w:hint="eastAsia"/>
          <w:kern w:val="0"/>
          <w:sz w:val="32"/>
          <w:szCs w:val="32"/>
        </w:rPr>
        <w:t>完成</w:t>
      </w:r>
      <w:r w:rsidRPr="003057A7">
        <w:rPr>
          <w:rFonts w:ascii="仿宋_GB2312" w:eastAsia="仿宋_GB2312" w:hAnsi="宋体" w:cs="仿宋_GB2312"/>
          <w:kern w:val="0"/>
          <w:sz w:val="32"/>
          <w:szCs w:val="32"/>
        </w:rPr>
        <w:t>3</w:t>
      </w:r>
      <w:r w:rsidRPr="003057A7">
        <w:rPr>
          <w:rFonts w:ascii="仿宋_GB2312" w:eastAsia="仿宋_GB2312" w:hAnsi="宋体" w:cs="仿宋_GB2312" w:hint="eastAsia"/>
          <w:kern w:val="0"/>
          <w:sz w:val="32"/>
          <w:szCs w:val="32"/>
        </w:rPr>
        <w:t>家管廊运营企业、</w:t>
      </w:r>
      <w:r w:rsidRPr="003057A7">
        <w:rPr>
          <w:rFonts w:ascii="仿宋_GB2312" w:eastAsia="仿宋_GB2312" w:hAnsi="宋体" w:cs="仿宋_GB2312"/>
          <w:kern w:val="0"/>
          <w:sz w:val="32"/>
          <w:szCs w:val="32"/>
        </w:rPr>
        <w:t>21</w:t>
      </w:r>
      <w:r w:rsidRPr="003057A7">
        <w:rPr>
          <w:rFonts w:ascii="仿宋_GB2312" w:eastAsia="仿宋_GB2312" w:hAnsi="宋体" w:cs="仿宋_GB2312" w:hint="eastAsia"/>
          <w:kern w:val="0"/>
          <w:sz w:val="32"/>
          <w:szCs w:val="32"/>
        </w:rPr>
        <w:t>条风险目录上报工作</w:t>
      </w:r>
      <w:r>
        <w:rPr>
          <w:rFonts w:ascii="仿宋_GB2312" w:eastAsia="仿宋_GB2312" w:hAnsi="宋体" w:cs="仿宋_GB2312" w:hint="eastAsia"/>
          <w:kern w:val="0"/>
          <w:sz w:val="32"/>
          <w:szCs w:val="32"/>
        </w:rPr>
        <w:t>，</w:t>
      </w:r>
      <w:r w:rsidRPr="009417FD">
        <w:rPr>
          <w:rFonts w:ascii="仿宋_GB2312" w:eastAsia="仿宋_GB2312" w:hAnsi="宋体" w:cs="仿宋_GB2312" w:hint="eastAsia"/>
          <w:kern w:val="0"/>
          <w:sz w:val="32"/>
          <w:szCs w:val="32"/>
        </w:rPr>
        <w:t>有效管控安全</w:t>
      </w:r>
      <w:r>
        <w:rPr>
          <w:rFonts w:ascii="仿宋_GB2312" w:eastAsia="仿宋_GB2312" w:hAnsi="宋体" w:cs="仿宋_GB2312" w:hint="eastAsia"/>
          <w:kern w:val="0"/>
          <w:sz w:val="32"/>
          <w:szCs w:val="32"/>
        </w:rPr>
        <w:t>风险</w:t>
      </w:r>
      <w:r w:rsidRPr="003C67B3">
        <w:rPr>
          <w:rFonts w:ascii="仿宋_GB2312" w:eastAsia="仿宋_GB2312" w:hAnsi="宋体" w:cs="仿宋_GB2312" w:hint="eastAsia"/>
          <w:kern w:val="0"/>
          <w:sz w:val="32"/>
          <w:szCs w:val="32"/>
        </w:rPr>
        <w:t>。</w:t>
      </w:r>
      <w:r w:rsidRPr="00573D3F">
        <w:rPr>
          <w:rFonts w:eastAsia="仿宋_GB2312" w:cs="仿宋_GB2312" w:hint="eastAsia"/>
          <w:b/>
          <w:bCs/>
          <w:color w:val="000000"/>
          <w:sz w:val="32"/>
          <w:szCs w:val="32"/>
        </w:rPr>
        <w:t>三是</w:t>
      </w:r>
      <w:r>
        <w:rPr>
          <w:rFonts w:ascii="仿宋_GB2312" w:eastAsia="仿宋_GB2312" w:cs="仿宋_GB2312" w:hint="eastAsia"/>
          <w:b/>
          <w:bCs/>
          <w:sz w:val="32"/>
          <w:szCs w:val="32"/>
        </w:rPr>
        <w:t>提高</w:t>
      </w:r>
      <w:r w:rsidRPr="001C43C8">
        <w:rPr>
          <w:rFonts w:ascii="仿宋_GB2312" w:eastAsia="仿宋_GB2312" w:cs="仿宋_GB2312" w:hint="eastAsia"/>
          <w:b/>
          <w:bCs/>
          <w:sz w:val="32"/>
          <w:szCs w:val="32"/>
        </w:rPr>
        <w:t>停车</w:t>
      </w:r>
      <w:r>
        <w:rPr>
          <w:rFonts w:ascii="仿宋_GB2312" w:eastAsia="仿宋_GB2312" w:cs="仿宋_GB2312" w:hint="eastAsia"/>
          <w:b/>
          <w:bCs/>
          <w:sz w:val="32"/>
          <w:szCs w:val="32"/>
        </w:rPr>
        <w:t>治理水平</w:t>
      </w:r>
      <w:r w:rsidRPr="001C43C8">
        <w:rPr>
          <w:rFonts w:ascii="仿宋_GB2312" w:eastAsia="仿宋_GB2312" w:cs="仿宋_GB2312" w:hint="eastAsia"/>
          <w:b/>
          <w:bCs/>
          <w:sz w:val="32"/>
          <w:szCs w:val="32"/>
        </w:rPr>
        <w:t>。</w:t>
      </w:r>
      <w:r w:rsidRPr="006A4279">
        <w:rPr>
          <w:rFonts w:ascii="仿宋_GB2312" w:eastAsia="仿宋_GB2312" w:hAnsi="华文楷体" w:cs="仿宋_GB2312" w:hint="eastAsia"/>
          <w:kern w:val="0"/>
          <w:sz w:val="32"/>
          <w:szCs w:val="32"/>
        </w:rPr>
        <w:t>推进停车便利化工程</w:t>
      </w:r>
      <w:r>
        <w:rPr>
          <w:rFonts w:ascii="仿宋_GB2312" w:eastAsia="仿宋_GB2312" w:hAnsi="华文楷体" w:cs="仿宋_GB2312" w:hint="eastAsia"/>
          <w:kern w:val="0"/>
          <w:sz w:val="32"/>
          <w:szCs w:val="32"/>
        </w:rPr>
        <w:t>，</w:t>
      </w:r>
      <w:r w:rsidRPr="00421984">
        <w:rPr>
          <w:rFonts w:ascii="仿宋_GB2312" w:eastAsia="仿宋_GB2312" w:hAnsi="仿宋" w:cs="仿宋_GB2312" w:hint="eastAsia"/>
          <w:kern w:val="0"/>
          <w:sz w:val="32"/>
          <w:szCs w:val="32"/>
        </w:rPr>
        <w:t>创建</w:t>
      </w:r>
      <w:r>
        <w:rPr>
          <w:rFonts w:ascii="仿宋_GB2312" w:eastAsia="仿宋_GB2312" w:hAnsi="仿宋" w:cs="仿宋_GB2312" w:hint="eastAsia"/>
          <w:kern w:val="0"/>
          <w:sz w:val="32"/>
          <w:szCs w:val="32"/>
        </w:rPr>
        <w:t>停车管理</w:t>
      </w:r>
      <w:r w:rsidRPr="00421984">
        <w:rPr>
          <w:rFonts w:ascii="仿宋_GB2312" w:eastAsia="仿宋_GB2312" w:hAnsi="仿宋" w:cs="仿宋_GB2312" w:hint="eastAsia"/>
          <w:kern w:val="0"/>
          <w:sz w:val="32"/>
          <w:szCs w:val="32"/>
        </w:rPr>
        <w:t>示范区</w:t>
      </w:r>
      <w:r>
        <w:rPr>
          <w:rFonts w:ascii="仿宋_GB2312" w:eastAsia="仿宋_GB2312" w:hAnsi="仿宋" w:cs="仿宋_GB2312" w:hint="eastAsia"/>
          <w:kern w:val="0"/>
          <w:sz w:val="32"/>
          <w:szCs w:val="32"/>
        </w:rPr>
        <w:t>，</w:t>
      </w:r>
      <w:r>
        <w:rPr>
          <w:rFonts w:ascii="仿宋_GB2312" w:eastAsia="仿宋_GB2312" w:hAnsi="华文楷体" w:cs="仿宋_GB2312" w:hint="eastAsia"/>
          <w:kern w:val="0"/>
          <w:sz w:val="32"/>
          <w:szCs w:val="32"/>
        </w:rPr>
        <w:t>持续加大</w:t>
      </w:r>
      <w:r w:rsidRPr="002A496E">
        <w:rPr>
          <w:rFonts w:ascii="仿宋_GB2312" w:eastAsia="仿宋_GB2312" w:cs="仿宋_GB2312" w:hint="eastAsia"/>
          <w:sz w:val="32"/>
          <w:szCs w:val="32"/>
        </w:rPr>
        <w:t>停车泊位</w:t>
      </w:r>
      <w:r>
        <w:rPr>
          <w:rFonts w:ascii="仿宋_GB2312" w:eastAsia="仿宋_GB2312" w:cs="仿宋_GB2312" w:hint="eastAsia"/>
          <w:sz w:val="32"/>
          <w:szCs w:val="32"/>
        </w:rPr>
        <w:t>供给。上半年</w:t>
      </w:r>
      <w:r w:rsidRPr="00E6722C">
        <w:rPr>
          <w:rFonts w:ascii="仿宋_GB2312" w:eastAsia="仿宋_GB2312" w:cs="仿宋_GB2312" w:hint="eastAsia"/>
          <w:sz w:val="32"/>
          <w:szCs w:val="32"/>
        </w:rPr>
        <w:t>全市新增停车泊位</w:t>
      </w:r>
      <w:r w:rsidRPr="00E6722C">
        <w:rPr>
          <w:rFonts w:ascii="仿宋_GB2312" w:eastAsia="仿宋_GB2312" w:cs="仿宋_GB2312"/>
          <w:sz w:val="32"/>
          <w:szCs w:val="32"/>
        </w:rPr>
        <w:t>8600</w:t>
      </w:r>
      <w:r w:rsidRPr="00E6722C">
        <w:rPr>
          <w:rFonts w:ascii="仿宋_GB2312" w:eastAsia="仿宋_GB2312" w:cs="仿宋_GB2312" w:hint="eastAsia"/>
          <w:sz w:val="32"/>
          <w:szCs w:val="32"/>
        </w:rPr>
        <w:t>个，新增共享停车泊位</w:t>
      </w:r>
      <w:r w:rsidRPr="00E6722C">
        <w:rPr>
          <w:rFonts w:ascii="仿宋_GB2312" w:eastAsia="仿宋_GB2312" w:cs="仿宋_GB2312"/>
          <w:sz w:val="32"/>
          <w:szCs w:val="32"/>
        </w:rPr>
        <w:t>4490</w:t>
      </w:r>
      <w:r w:rsidRPr="00E6722C">
        <w:rPr>
          <w:rFonts w:ascii="仿宋_GB2312" w:eastAsia="仿宋_GB2312" w:cs="仿宋_GB2312" w:hint="eastAsia"/>
          <w:sz w:val="32"/>
          <w:szCs w:val="32"/>
        </w:rPr>
        <w:t>个。</w:t>
      </w:r>
      <w:r w:rsidRPr="00573D3F">
        <w:rPr>
          <w:rFonts w:ascii="仿宋_GB2312" w:eastAsia="仿宋_GB2312" w:hAnsi="华文楷体" w:cs="仿宋_GB2312" w:hint="eastAsia"/>
          <w:kern w:val="0"/>
          <w:sz w:val="32"/>
          <w:szCs w:val="32"/>
        </w:rPr>
        <w:t>加强</w:t>
      </w:r>
      <w:r w:rsidRPr="00573D3F">
        <w:rPr>
          <w:rFonts w:ascii="仿宋_GB2312" w:eastAsia="仿宋_GB2312" w:hAnsi="仿宋" w:cs="仿宋_GB2312" w:hint="eastAsia"/>
          <w:color w:val="000000"/>
          <w:sz w:val="32"/>
          <w:szCs w:val="32"/>
        </w:rPr>
        <w:t>智慧停车管理平台建设</w:t>
      </w:r>
      <w:r>
        <w:rPr>
          <w:rFonts w:ascii="仿宋_GB2312" w:eastAsia="仿宋_GB2312" w:hAnsi="仿宋" w:cs="仿宋_GB2312" w:hint="eastAsia"/>
          <w:kern w:val="0"/>
          <w:sz w:val="32"/>
          <w:szCs w:val="32"/>
        </w:rPr>
        <w:t>，</w:t>
      </w:r>
      <w:r w:rsidRPr="002A496E">
        <w:rPr>
          <w:rFonts w:ascii="仿宋_GB2312" w:eastAsia="仿宋_GB2312" w:cs="仿宋_GB2312" w:hint="eastAsia"/>
          <w:sz w:val="32"/>
          <w:szCs w:val="32"/>
        </w:rPr>
        <w:t>接入动态泊位</w:t>
      </w:r>
      <w:r>
        <w:rPr>
          <w:rFonts w:ascii="仿宋_GB2312" w:eastAsia="仿宋_GB2312" w:cs="仿宋_GB2312" w:hint="eastAsia"/>
          <w:sz w:val="32"/>
          <w:szCs w:val="32"/>
        </w:rPr>
        <w:t>数据</w:t>
      </w:r>
      <w:r>
        <w:rPr>
          <w:rFonts w:ascii="仿宋_GB2312" w:eastAsia="仿宋_GB2312" w:cs="仿宋_GB2312"/>
          <w:sz w:val="32"/>
          <w:szCs w:val="32"/>
        </w:rPr>
        <w:t>46</w:t>
      </w:r>
      <w:r w:rsidRPr="002A496E">
        <w:rPr>
          <w:rFonts w:ascii="仿宋_GB2312" w:eastAsia="仿宋_GB2312" w:cs="仿宋_GB2312" w:hint="eastAsia"/>
          <w:sz w:val="32"/>
          <w:szCs w:val="32"/>
        </w:rPr>
        <w:t>万个</w:t>
      </w:r>
      <w:r w:rsidRPr="00573D3F">
        <w:rPr>
          <w:rFonts w:ascii="仿宋_GB2312" w:eastAsia="仿宋_GB2312" w:hAnsi="仿宋" w:cs="仿宋_GB2312" w:hint="eastAsia"/>
          <w:kern w:val="0"/>
          <w:sz w:val="32"/>
          <w:szCs w:val="32"/>
        </w:rPr>
        <w:t>。</w:t>
      </w:r>
      <w:r w:rsidRPr="00573D3F">
        <w:rPr>
          <w:rFonts w:eastAsia="仿宋_GB2312" w:cs="仿宋_GB2312" w:hint="eastAsia"/>
          <w:b/>
          <w:bCs/>
          <w:color w:val="000000"/>
          <w:sz w:val="32"/>
          <w:szCs w:val="32"/>
        </w:rPr>
        <w:t>四是提升城市照明品质。</w:t>
      </w:r>
      <w:r w:rsidRPr="00111AAA">
        <w:rPr>
          <w:rFonts w:ascii="仿宋_GB2312" w:eastAsia="仿宋_GB2312" w:hAnsi="仿宋" w:cs="仿宋_GB2312" w:hint="eastAsia"/>
          <w:spacing w:val="-4"/>
          <w:sz w:val="32"/>
          <w:szCs w:val="32"/>
        </w:rPr>
        <w:t>顺应节能减排形势，加大创新技术应用，</w:t>
      </w:r>
      <w:r w:rsidRPr="003562D8">
        <w:rPr>
          <w:rFonts w:ascii="仿宋_GB2312" w:eastAsia="仿宋_GB2312" w:cs="仿宋_GB2312" w:hint="eastAsia"/>
          <w:sz w:val="32"/>
          <w:szCs w:val="32"/>
        </w:rPr>
        <w:t>上线全市道桥照明信息系统，</w:t>
      </w:r>
      <w:r w:rsidRPr="00111AAA">
        <w:rPr>
          <w:rFonts w:ascii="仿宋_GB2312" w:eastAsia="仿宋_GB2312" w:hAnsi="仿宋" w:cs="仿宋_GB2312" w:hint="eastAsia"/>
          <w:spacing w:val="-4"/>
          <w:sz w:val="32"/>
          <w:szCs w:val="32"/>
        </w:rPr>
        <w:t>推进照明系统绿色节能改造，</w:t>
      </w:r>
      <w:r w:rsidRPr="005401FC">
        <w:rPr>
          <w:rFonts w:ascii="仿宋_GB2312" w:eastAsia="仿宋_GB2312" w:cs="仿宋_GB2312" w:hint="eastAsia"/>
          <w:sz w:val="32"/>
          <w:szCs w:val="32"/>
        </w:rPr>
        <w:t>在全省</w:t>
      </w:r>
      <w:r w:rsidRPr="005401FC">
        <w:rPr>
          <w:rFonts w:ascii="仿宋_GB2312" w:eastAsia="仿宋_GB2312" w:cs="仿宋_GB2312"/>
          <w:sz w:val="32"/>
          <w:szCs w:val="32"/>
        </w:rPr>
        <w:t>13</w:t>
      </w:r>
      <w:r w:rsidRPr="005401FC">
        <w:rPr>
          <w:rFonts w:ascii="仿宋_GB2312" w:eastAsia="仿宋_GB2312" w:cs="仿宋_GB2312" w:hint="eastAsia"/>
          <w:sz w:val="32"/>
          <w:szCs w:val="32"/>
        </w:rPr>
        <w:t>个设区市城市绿色照明评价工作中</w:t>
      </w:r>
      <w:r>
        <w:rPr>
          <w:rFonts w:ascii="仿宋_GB2312" w:eastAsia="仿宋_GB2312" w:cs="仿宋_GB2312" w:hint="eastAsia"/>
          <w:sz w:val="32"/>
          <w:szCs w:val="32"/>
        </w:rPr>
        <w:t>，我市</w:t>
      </w:r>
      <w:r w:rsidRPr="005401FC">
        <w:rPr>
          <w:rFonts w:ascii="仿宋_GB2312" w:eastAsia="仿宋_GB2312" w:cs="仿宋_GB2312" w:hint="eastAsia"/>
          <w:sz w:val="32"/>
          <w:szCs w:val="32"/>
        </w:rPr>
        <w:t>被评为优秀</w:t>
      </w:r>
      <w:r>
        <w:rPr>
          <w:rFonts w:ascii="仿宋_GB2312" w:eastAsia="仿宋_GB2312" w:cs="仿宋_GB2312" w:hint="eastAsia"/>
          <w:sz w:val="32"/>
          <w:szCs w:val="32"/>
        </w:rPr>
        <w:t>。</w:t>
      </w:r>
      <w:r w:rsidRPr="00573D3F">
        <w:rPr>
          <w:rFonts w:ascii="仿宋_GB2312" w:eastAsia="仿宋_GB2312" w:hAnsi="仿宋" w:cs="仿宋_GB2312" w:hint="eastAsia"/>
          <w:b/>
          <w:bCs/>
          <w:kern w:val="0"/>
          <w:sz w:val="32"/>
          <w:szCs w:val="32"/>
        </w:rPr>
        <w:t>五是规范</w:t>
      </w:r>
      <w:r>
        <w:rPr>
          <w:rFonts w:ascii="仿宋_GB2312" w:eastAsia="仿宋_GB2312" w:hAnsi="仿宋" w:cs="仿宋_GB2312" w:hint="eastAsia"/>
          <w:b/>
          <w:bCs/>
          <w:kern w:val="0"/>
          <w:sz w:val="32"/>
          <w:szCs w:val="32"/>
        </w:rPr>
        <w:t>公共自行车（</w:t>
      </w:r>
      <w:r w:rsidRPr="00573D3F">
        <w:rPr>
          <w:rFonts w:ascii="仿宋_GB2312" w:eastAsia="仿宋_GB2312" w:hAnsi="仿宋" w:cs="仿宋_GB2312" w:hint="eastAsia"/>
          <w:b/>
          <w:bCs/>
          <w:kern w:val="0"/>
          <w:sz w:val="32"/>
          <w:szCs w:val="32"/>
        </w:rPr>
        <w:t>共享单车</w:t>
      </w:r>
      <w:r>
        <w:rPr>
          <w:rFonts w:ascii="仿宋_GB2312" w:eastAsia="仿宋_GB2312" w:hAnsi="仿宋" w:cs="仿宋_GB2312" w:hint="eastAsia"/>
          <w:b/>
          <w:bCs/>
          <w:kern w:val="0"/>
          <w:sz w:val="32"/>
          <w:szCs w:val="32"/>
        </w:rPr>
        <w:t>）管理</w:t>
      </w:r>
      <w:r w:rsidRPr="00573D3F">
        <w:rPr>
          <w:rFonts w:ascii="仿宋_GB2312" w:eastAsia="仿宋_GB2312" w:hAnsi="仿宋" w:cs="仿宋_GB2312" w:hint="eastAsia"/>
          <w:b/>
          <w:bCs/>
          <w:kern w:val="0"/>
          <w:sz w:val="32"/>
          <w:szCs w:val="32"/>
        </w:rPr>
        <w:t>。</w:t>
      </w:r>
      <w:r>
        <w:rPr>
          <w:rFonts w:ascii="仿宋_GB2312" w:eastAsia="仿宋_GB2312" w:cs="仿宋_GB2312" w:hint="eastAsia"/>
          <w:sz w:val="32"/>
          <w:szCs w:val="32"/>
        </w:rPr>
        <w:t>倡导绿色低碳出行，</w:t>
      </w:r>
      <w:r>
        <w:rPr>
          <w:rFonts w:ascii="仿宋_GB2312" w:eastAsia="仿宋_GB2312" w:hAnsi="黑体" w:cs="仿宋_GB2312" w:hint="eastAsia"/>
          <w:sz w:val="32"/>
          <w:szCs w:val="32"/>
        </w:rPr>
        <w:t>推进公共自行车（共享单车）与轨交、公交站点无缝衔接</w:t>
      </w:r>
      <w:r w:rsidRPr="002815AF">
        <w:rPr>
          <w:rFonts w:ascii="仿宋_GB2312" w:eastAsia="仿宋_GB2312" w:hAnsi="华文楷体" w:cs="仿宋_GB2312" w:hint="eastAsia"/>
          <w:kern w:val="0"/>
          <w:sz w:val="32"/>
          <w:szCs w:val="32"/>
        </w:rPr>
        <w:t>，</w:t>
      </w:r>
      <w:r>
        <w:rPr>
          <w:rFonts w:ascii="仿宋_GB2312" w:eastAsia="仿宋_GB2312" w:hAnsi="仿宋_GB2312" w:cs="仿宋_GB2312" w:hint="eastAsia"/>
          <w:sz w:val="32"/>
          <w:szCs w:val="32"/>
        </w:rPr>
        <w:t>统筹站点建设和车辆更新，</w:t>
      </w:r>
      <w:r>
        <w:rPr>
          <w:rFonts w:ascii="仿宋_GB2312" w:eastAsia="仿宋_GB2312" w:hAnsi="华文楷体" w:cs="仿宋_GB2312" w:hint="eastAsia"/>
          <w:kern w:val="0"/>
          <w:sz w:val="32"/>
          <w:szCs w:val="32"/>
        </w:rPr>
        <w:t>上半年全市</w:t>
      </w:r>
      <w:r>
        <w:rPr>
          <w:rFonts w:ascii="仿宋_GB2312" w:eastAsia="仿宋_GB2312" w:hAnsi="黑体" w:cs="仿宋_GB2312" w:hint="eastAsia"/>
          <w:sz w:val="32"/>
          <w:szCs w:val="32"/>
        </w:rPr>
        <w:t>新增</w:t>
      </w:r>
      <w:r>
        <w:rPr>
          <w:rFonts w:ascii="仿宋_GB2312" w:eastAsia="仿宋_GB2312" w:hAnsi="华文楷体" w:cs="仿宋_GB2312" w:hint="eastAsia"/>
          <w:kern w:val="0"/>
          <w:sz w:val="32"/>
          <w:szCs w:val="32"/>
        </w:rPr>
        <w:t>共享单车</w:t>
      </w:r>
      <w:r>
        <w:rPr>
          <w:rFonts w:ascii="仿宋_GB2312" w:eastAsia="仿宋_GB2312" w:hAnsi="黑体" w:cs="仿宋_GB2312" w:hint="eastAsia"/>
          <w:sz w:val="32"/>
          <w:szCs w:val="32"/>
        </w:rPr>
        <w:t>停放点位</w:t>
      </w:r>
      <w:r>
        <w:rPr>
          <w:rFonts w:ascii="仿宋_GB2312" w:eastAsia="仿宋_GB2312" w:hAnsi="黑体" w:cs="仿宋_GB2312"/>
          <w:sz w:val="32"/>
          <w:szCs w:val="32"/>
        </w:rPr>
        <w:t>5000</w:t>
      </w:r>
      <w:r>
        <w:rPr>
          <w:rFonts w:ascii="仿宋_GB2312" w:eastAsia="仿宋_GB2312" w:hAnsi="黑体" w:cs="仿宋_GB2312" w:hint="eastAsia"/>
          <w:sz w:val="32"/>
          <w:szCs w:val="32"/>
        </w:rPr>
        <w:t>个，</w:t>
      </w:r>
      <w:r>
        <w:rPr>
          <w:rFonts w:ascii="仿宋_GB2312" w:eastAsia="仿宋_GB2312" w:hAnsi="仿宋_GB2312" w:cs="仿宋_GB2312" w:hint="eastAsia"/>
          <w:sz w:val="32"/>
          <w:szCs w:val="32"/>
        </w:rPr>
        <w:t>更新投放</w:t>
      </w:r>
      <w:r>
        <w:rPr>
          <w:rFonts w:ascii="仿宋_GB2312" w:eastAsia="仿宋_GB2312" w:hAnsi="黑体" w:cs="仿宋_GB2312" w:hint="eastAsia"/>
          <w:sz w:val="32"/>
          <w:szCs w:val="32"/>
        </w:rPr>
        <w:t>公共自行车</w:t>
      </w:r>
      <w:r>
        <w:rPr>
          <w:rFonts w:ascii="仿宋_GB2312" w:eastAsia="仿宋_GB2312" w:hAnsi="仿宋_GB2312" w:cs="仿宋_GB2312"/>
          <w:sz w:val="32"/>
          <w:szCs w:val="32"/>
        </w:rPr>
        <w:t>6000</w:t>
      </w:r>
      <w:r>
        <w:rPr>
          <w:rFonts w:ascii="仿宋_GB2312" w:eastAsia="仿宋_GB2312" w:hAnsi="仿宋_GB2312" w:cs="仿宋_GB2312" w:hint="eastAsia"/>
          <w:sz w:val="32"/>
          <w:szCs w:val="32"/>
        </w:rPr>
        <w:t>辆</w:t>
      </w:r>
      <w:r w:rsidRPr="002815AF">
        <w:rPr>
          <w:rFonts w:ascii="仿宋_GB2312" w:eastAsia="仿宋_GB2312" w:hAnsi="华文楷体" w:cs="仿宋_GB2312" w:hint="eastAsia"/>
          <w:kern w:val="0"/>
          <w:sz w:val="32"/>
          <w:szCs w:val="32"/>
        </w:rPr>
        <w:t>。</w:t>
      </w:r>
      <w:r w:rsidRPr="00573D3F">
        <w:rPr>
          <w:rFonts w:ascii="仿宋_GB2312" w:eastAsia="仿宋_GB2312" w:hAnsi="华文楷体" w:cs="仿宋_GB2312" w:hint="eastAsia"/>
          <w:kern w:val="0"/>
          <w:sz w:val="32"/>
          <w:szCs w:val="32"/>
        </w:rPr>
        <w:t>。</w:t>
      </w:r>
    </w:p>
    <w:p w:rsidR="00F60A4F" w:rsidRDefault="00F60A4F" w:rsidP="00FB48F4">
      <w:pPr>
        <w:spacing w:line="560" w:lineRule="exact"/>
        <w:ind w:firstLineChars="200" w:firstLine="31680"/>
        <w:rPr>
          <w:rFonts w:ascii="仿宋_GB2312" w:eastAsia="仿宋_GB2312" w:hAnsi="楷体" w:cs="Times New Roman"/>
          <w:color w:val="000000"/>
          <w:sz w:val="32"/>
          <w:szCs w:val="32"/>
        </w:rPr>
      </w:pPr>
      <w:r w:rsidRPr="00573D3F">
        <w:rPr>
          <w:rFonts w:ascii="楷体_GB2312" w:eastAsia="楷体_GB2312" w:hAnsi="Arial" w:cs="楷体_GB2312" w:hint="eastAsia"/>
          <w:sz w:val="32"/>
          <w:szCs w:val="32"/>
          <w:shd w:val="clear" w:color="auto" w:fill="FFFFFF"/>
        </w:rPr>
        <w:t>（五）</w:t>
      </w:r>
      <w:r>
        <w:rPr>
          <w:rFonts w:ascii="楷体_GB2312" w:eastAsia="楷体_GB2312" w:hAnsi="Arial" w:cs="楷体_GB2312" w:hint="eastAsia"/>
          <w:sz w:val="32"/>
          <w:szCs w:val="32"/>
          <w:shd w:val="clear" w:color="auto" w:fill="FFFFFF"/>
        </w:rPr>
        <w:t>依法立规，</w:t>
      </w:r>
      <w:r w:rsidRPr="00573D3F">
        <w:rPr>
          <w:rFonts w:ascii="楷体_GB2312" w:eastAsia="楷体_GB2312" w:hAnsi="Arial" w:cs="楷体_GB2312" w:hint="eastAsia"/>
          <w:sz w:val="32"/>
          <w:szCs w:val="32"/>
          <w:shd w:val="clear" w:color="auto" w:fill="FFFFFF"/>
        </w:rPr>
        <w:t>执法</w:t>
      </w:r>
      <w:r>
        <w:rPr>
          <w:rFonts w:ascii="楷体_GB2312" w:eastAsia="楷体_GB2312" w:hAnsi="Arial" w:cs="楷体_GB2312" w:hint="eastAsia"/>
          <w:sz w:val="32"/>
          <w:szCs w:val="32"/>
          <w:shd w:val="clear" w:color="auto" w:fill="FFFFFF"/>
        </w:rPr>
        <w:t>服务</w:t>
      </w:r>
      <w:r w:rsidRPr="00573D3F">
        <w:rPr>
          <w:rFonts w:ascii="楷体_GB2312" w:eastAsia="楷体_GB2312" w:hAnsi="Arial" w:cs="楷体_GB2312" w:hint="eastAsia"/>
          <w:sz w:val="32"/>
          <w:szCs w:val="32"/>
          <w:shd w:val="clear" w:color="auto" w:fill="FFFFFF"/>
        </w:rPr>
        <w:t>水平有效提升。</w:t>
      </w:r>
      <w:r>
        <w:rPr>
          <w:rFonts w:ascii="仿宋_GB2312" w:eastAsia="仿宋_GB2312" w:hAnsi="华文楷体" w:cs="仿宋_GB2312" w:hint="eastAsia"/>
          <w:kern w:val="0"/>
          <w:sz w:val="32"/>
          <w:szCs w:val="32"/>
        </w:rPr>
        <w:t>强化法制思维，坚持依法行政，不断提升队伍形象</w:t>
      </w:r>
      <w:r w:rsidRPr="00573D3F">
        <w:rPr>
          <w:rFonts w:ascii="仿宋_GB2312" w:eastAsia="仿宋_GB2312" w:hAnsi="华文楷体" w:cs="仿宋_GB2312" w:hint="eastAsia"/>
          <w:kern w:val="0"/>
          <w:sz w:val="32"/>
          <w:szCs w:val="32"/>
        </w:rPr>
        <w:t>，推动城市管理向城市治理转变。</w:t>
      </w:r>
      <w:r w:rsidRPr="00573D3F">
        <w:rPr>
          <w:rFonts w:ascii="仿宋_GB2312" w:eastAsia="仿宋_GB2312" w:hAnsi="华文楷体" w:cs="仿宋_GB2312" w:hint="eastAsia"/>
          <w:b/>
          <w:bCs/>
          <w:kern w:val="0"/>
          <w:sz w:val="32"/>
          <w:szCs w:val="32"/>
        </w:rPr>
        <w:t>一是</w:t>
      </w:r>
      <w:r>
        <w:rPr>
          <w:rFonts w:ascii="仿宋_GB2312" w:eastAsia="仿宋_GB2312" w:hAnsi="华文楷体" w:cs="仿宋_GB2312" w:hint="eastAsia"/>
          <w:b/>
          <w:bCs/>
          <w:kern w:val="0"/>
          <w:sz w:val="32"/>
          <w:szCs w:val="32"/>
        </w:rPr>
        <w:t>推进</w:t>
      </w:r>
      <w:r w:rsidRPr="00573D3F">
        <w:rPr>
          <w:rFonts w:ascii="仿宋_GB2312" w:eastAsia="仿宋_GB2312" w:hAnsi="华文楷体" w:cs="仿宋_GB2312" w:hint="eastAsia"/>
          <w:b/>
          <w:bCs/>
          <w:kern w:val="0"/>
          <w:sz w:val="32"/>
          <w:szCs w:val="32"/>
        </w:rPr>
        <w:t>城市管理领域立法。</w:t>
      </w:r>
      <w:r>
        <w:rPr>
          <w:rFonts w:ascii="仿宋_GB2312" w:eastAsia="仿宋_GB2312" w:hAnsi="华文楷体" w:cs="仿宋_GB2312" w:hint="eastAsia"/>
          <w:kern w:val="0"/>
          <w:sz w:val="32"/>
          <w:szCs w:val="32"/>
        </w:rPr>
        <w:t>加强</w:t>
      </w:r>
      <w:r w:rsidRPr="00695754">
        <w:rPr>
          <w:rFonts w:ascii="仿宋_GB2312" w:eastAsia="仿宋_GB2312" w:hAnsi="华文楷体" w:cs="仿宋_GB2312" w:hint="eastAsia"/>
          <w:kern w:val="0"/>
          <w:sz w:val="32"/>
          <w:szCs w:val="32"/>
        </w:rPr>
        <w:t>立法调研，</w:t>
      </w:r>
      <w:r>
        <w:rPr>
          <w:rFonts w:ascii="仿宋_GB2312" w:eastAsia="仿宋_GB2312" w:hAnsi="华文楷体" w:cs="仿宋_GB2312" w:hint="eastAsia"/>
          <w:kern w:val="0"/>
          <w:sz w:val="32"/>
          <w:szCs w:val="32"/>
        </w:rPr>
        <w:t>科学制定立法项目，</w:t>
      </w:r>
      <w:r w:rsidRPr="0073732B">
        <w:rPr>
          <w:rFonts w:ascii="仿宋_GB2312" w:eastAsia="仿宋_GB2312" w:cs="仿宋_GB2312" w:hint="eastAsia"/>
          <w:sz w:val="32"/>
          <w:szCs w:val="32"/>
        </w:rPr>
        <w:t>推进《苏州市生活垃圾分类管理条例》修正</w:t>
      </w:r>
      <w:r>
        <w:rPr>
          <w:rFonts w:ascii="仿宋_GB2312" w:eastAsia="仿宋_GB2312" w:cs="仿宋_GB2312" w:hint="eastAsia"/>
          <w:sz w:val="32"/>
          <w:szCs w:val="32"/>
        </w:rPr>
        <w:t>，开展《苏州市建筑垃圾管理条例》《苏州市地下管线管理办法》</w:t>
      </w:r>
      <w:r w:rsidRPr="00695754">
        <w:rPr>
          <w:rFonts w:ascii="仿宋_GB2312" w:eastAsia="仿宋_GB2312" w:hAnsi="华文楷体" w:cs="仿宋_GB2312" w:hint="eastAsia"/>
          <w:kern w:val="0"/>
          <w:sz w:val="32"/>
          <w:szCs w:val="32"/>
        </w:rPr>
        <w:t>立法</w:t>
      </w:r>
      <w:r>
        <w:rPr>
          <w:rFonts w:ascii="仿宋_GB2312" w:eastAsia="仿宋_GB2312" w:hAnsi="华文楷体" w:cs="仿宋_GB2312" w:hint="eastAsia"/>
          <w:kern w:val="0"/>
          <w:sz w:val="32"/>
          <w:szCs w:val="32"/>
        </w:rPr>
        <w:t>评估</w:t>
      </w:r>
      <w:r w:rsidRPr="00695754">
        <w:rPr>
          <w:rFonts w:ascii="仿宋_GB2312" w:eastAsia="仿宋_GB2312" w:hAnsi="华文楷体" w:cs="仿宋_GB2312" w:hint="eastAsia"/>
          <w:kern w:val="0"/>
          <w:sz w:val="32"/>
          <w:szCs w:val="32"/>
        </w:rPr>
        <w:t>，</w:t>
      </w:r>
      <w:r>
        <w:rPr>
          <w:rFonts w:ascii="仿宋_GB2312" w:eastAsia="仿宋_GB2312" w:hAnsi="华文楷体" w:cs="仿宋_GB2312" w:hint="eastAsia"/>
          <w:kern w:val="0"/>
          <w:sz w:val="32"/>
          <w:szCs w:val="32"/>
        </w:rPr>
        <w:t>制定</w:t>
      </w:r>
      <w:r>
        <w:rPr>
          <w:rFonts w:ascii="仿宋_GB2312" w:eastAsia="仿宋_GB2312" w:cs="仿宋_GB2312" w:hint="eastAsia"/>
          <w:sz w:val="32"/>
          <w:szCs w:val="32"/>
        </w:rPr>
        <w:t>《</w:t>
      </w:r>
      <w:r w:rsidRPr="004F16E0">
        <w:rPr>
          <w:rFonts w:ascii="仿宋_GB2312" w:eastAsia="仿宋_GB2312" w:cs="仿宋_GB2312" w:hint="eastAsia"/>
          <w:sz w:val="32"/>
          <w:szCs w:val="32"/>
        </w:rPr>
        <w:t>苏州市城市管理行政处罚裁量权适用规范（试行）</w:t>
      </w:r>
      <w:r>
        <w:rPr>
          <w:rFonts w:ascii="仿宋_GB2312" w:eastAsia="仿宋_GB2312" w:cs="仿宋_GB2312" w:hint="eastAsia"/>
          <w:sz w:val="32"/>
          <w:szCs w:val="32"/>
        </w:rPr>
        <w:t>》，</w:t>
      </w:r>
      <w:r>
        <w:rPr>
          <w:rFonts w:ascii="仿宋_GB2312" w:eastAsia="仿宋_GB2312" w:hAnsi="华文楷体" w:cs="仿宋_GB2312" w:hint="eastAsia"/>
          <w:kern w:val="0"/>
          <w:sz w:val="32"/>
          <w:szCs w:val="32"/>
        </w:rPr>
        <w:t>完善城市管理领域法治体系。</w:t>
      </w:r>
      <w:r>
        <w:rPr>
          <w:rFonts w:ascii="仿宋_GB2312" w:eastAsia="仿宋_GB2312" w:hAnsi="华文楷体" w:cs="仿宋_GB2312" w:hint="eastAsia"/>
          <w:b/>
          <w:bCs/>
          <w:kern w:val="0"/>
          <w:sz w:val="32"/>
          <w:szCs w:val="32"/>
        </w:rPr>
        <w:t>二</w:t>
      </w:r>
      <w:r w:rsidRPr="00573D3F">
        <w:rPr>
          <w:rFonts w:ascii="仿宋_GB2312" w:eastAsia="仿宋_GB2312" w:hAnsi="华文楷体" w:cs="仿宋_GB2312" w:hint="eastAsia"/>
          <w:b/>
          <w:bCs/>
          <w:kern w:val="0"/>
          <w:sz w:val="32"/>
          <w:szCs w:val="32"/>
        </w:rPr>
        <w:t>是</w:t>
      </w:r>
      <w:r>
        <w:rPr>
          <w:rFonts w:eastAsia="仿宋_GB2312" w:cs="仿宋_GB2312" w:hint="eastAsia"/>
          <w:b/>
          <w:bCs/>
          <w:color w:val="000000"/>
          <w:sz w:val="32"/>
          <w:szCs w:val="32"/>
        </w:rPr>
        <w:t>加大重点领域</w:t>
      </w:r>
      <w:r w:rsidRPr="00573D3F">
        <w:rPr>
          <w:rFonts w:eastAsia="仿宋_GB2312" w:cs="仿宋_GB2312" w:hint="eastAsia"/>
          <w:b/>
          <w:bCs/>
          <w:color w:val="000000"/>
          <w:sz w:val="32"/>
          <w:szCs w:val="32"/>
        </w:rPr>
        <w:t>执法力度。</w:t>
      </w:r>
      <w:r w:rsidRPr="00B46C07">
        <w:rPr>
          <w:rFonts w:ascii="仿宋_GB2312" w:eastAsia="仿宋_GB2312" w:hAnsi="华文楷体" w:cs="仿宋_GB2312" w:hint="eastAsia"/>
          <w:kern w:val="0"/>
          <w:sz w:val="32"/>
          <w:szCs w:val="32"/>
        </w:rPr>
        <w:t>以治理市容管理乱象</w:t>
      </w:r>
      <w:r>
        <w:rPr>
          <w:rFonts w:ascii="仿宋_GB2312" w:eastAsia="仿宋_GB2312" w:hAnsi="华文楷体" w:cs="仿宋_GB2312" w:hint="eastAsia"/>
          <w:kern w:val="0"/>
          <w:sz w:val="32"/>
          <w:szCs w:val="32"/>
        </w:rPr>
        <w:t>、纠治</w:t>
      </w:r>
      <w:r w:rsidRPr="00B46C07">
        <w:rPr>
          <w:rFonts w:ascii="仿宋_GB2312" w:eastAsia="仿宋_GB2312" w:hAnsi="华文楷体" w:cs="仿宋_GB2312" w:hint="eastAsia"/>
          <w:kern w:val="0"/>
          <w:sz w:val="32"/>
          <w:szCs w:val="32"/>
        </w:rPr>
        <w:t>轻微违法行为为重点，</w:t>
      </w:r>
      <w:r w:rsidRPr="00CB1415">
        <w:rPr>
          <w:rFonts w:ascii="仿宋_GB2312" w:eastAsia="仿宋_GB2312" w:hAnsi="华文楷体" w:cs="仿宋_GB2312" w:hint="eastAsia"/>
          <w:kern w:val="0"/>
          <w:sz w:val="32"/>
          <w:szCs w:val="32"/>
        </w:rPr>
        <w:t>深化城市管理“微执法”行动，持续开展专项执法检查。</w:t>
      </w:r>
      <w:r>
        <w:rPr>
          <w:rFonts w:ascii="仿宋_GB2312" w:eastAsia="仿宋_GB2312" w:cs="仿宋_GB2312" w:hint="eastAsia"/>
          <w:sz w:val="32"/>
          <w:szCs w:val="32"/>
        </w:rPr>
        <w:t>上半年，教育纠处城市管理轻微违法行为</w:t>
      </w:r>
      <w:r>
        <w:rPr>
          <w:rFonts w:ascii="仿宋_GB2312" w:eastAsia="仿宋_GB2312" w:cs="仿宋_GB2312"/>
          <w:sz w:val="32"/>
          <w:szCs w:val="32"/>
        </w:rPr>
        <w:t>29.27</w:t>
      </w:r>
      <w:r>
        <w:rPr>
          <w:rFonts w:ascii="仿宋_GB2312" w:eastAsia="仿宋_GB2312" w:cs="仿宋_GB2312" w:hint="eastAsia"/>
          <w:sz w:val="32"/>
          <w:szCs w:val="32"/>
        </w:rPr>
        <w:t>万起，查处案件</w:t>
      </w:r>
      <w:r>
        <w:rPr>
          <w:rFonts w:ascii="仿宋_GB2312" w:eastAsia="仿宋_GB2312" w:cs="仿宋_GB2312"/>
          <w:sz w:val="32"/>
          <w:szCs w:val="32"/>
        </w:rPr>
        <w:t>10.8</w:t>
      </w:r>
      <w:r>
        <w:rPr>
          <w:rFonts w:ascii="仿宋_GB2312" w:eastAsia="仿宋_GB2312" w:cs="仿宋_GB2312" w:hint="eastAsia"/>
          <w:sz w:val="32"/>
          <w:szCs w:val="32"/>
        </w:rPr>
        <w:t>万起</w:t>
      </w:r>
      <w:r>
        <w:rPr>
          <w:rFonts w:ascii="仿宋_GB2312" w:eastAsia="仿宋_GB2312" w:hAnsi="华文楷体" w:cs="仿宋_GB2312" w:hint="eastAsia"/>
          <w:kern w:val="0"/>
          <w:sz w:val="32"/>
          <w:szCs w:val="32"/>
        </w:rPr>
        <w:t>。</w:t>
      </w:r>
      <w:r w:rsidRPr="00573D3F">
        <w:rPr>
          <w:rFonts w:ascii="仿宋_GB2312" w:eastAsia="仿宋_GB2312" w:hAnsi="仿宋_GB2312" w:cs="仿宋_GB2312" w:hint="eastAsia"/>
          <w:b/>
          <w:bCs/>
          <w:color w:val="000000"/>
          <w:sz w:val="32"/>
          <w:szCs w:val="32"/>
        </w:rPr>
        <w:t>三是</w:t>
      </w:r>
      <w:r>
        <w:rPr>
          <w:rFonts w:eastAsia="仿宋_GB2312" w:cs="仿宋_GB2312" w:hint="eastAsia"/>
          <w:b/>
          <w:bCs/>
          <w:color w:val="000000"/>
          <w:sz w:val="32"/>
          <w:szCs w:val="32"/>
        </w:rPr>
        <w:t>加强队伍规范化建设</w:t>
      </w:r>
      <w:r w:rsidRPr="00573D3F">
        <w:rPr>
          <w:rFonts w:eastAsia="仿宋_GB2312" w:cs="仿宋_GB2312" w:hint="eastAsia"/>
          <w:b/>
          <w:bCs/>
          <w:color w:val="000000"/>
          <w:sz w:val="32"/>
          <w:szCs w:val="32"/>
        </w:rPr>
        <w:t>。</w:t>
      </w:r>
      <w:r w:rsidRPr="006A1981">
        <w:rPr>
          <w:rFonts w:ascii="仿宋_GB2312" w:eastAsia="仿宋_GB2312" w:hAnsi="华文楷体" w:cs="仿宋_GB2312" w:hint="eastAsia"/>
          <w:kern w:val="0"/>
          <w:sz w:val="32"/>
          <w:szCs w:val="32"/>
        </w:rPr>
        <w:t>开展纪律作风教育整顿行动，</w:t>
      </w:r>
      <w:r w:rsidRPr="008E4FBB">
        <w:rPr>
          <w:rFonts w:ascii="仿宋_GB2312" w:eastAsia="仿宋_GB2312" w:hAnsi="仿宋" w:cs="仿宋_GB2312" w:hint="eastAsia"/>
          <w:color w:val="000000"/>
          <w:sz w:val="32"/>
          <w:szCs w:val="32"/>
        </w:rPr>
        <w:t>成立</w:t>
      </w:r>
      <w:r w:rsidRPr="008E4FBB">
        <w:rPr>
          <w:rFonts w:ascii="仿宋_GB2312" w:eastAsia="仿宋_GB2312" w:hAnsi="仿宋" w:cs="仿宋_GB2312"/>
          <w:color w:val="000000"/>
          <w:sz w:val="32"/>
          <w:szCs w:val="32"/>
        </w:rPr>
        <w:t>5</w:t>
      </w:r>
      <w:r>
        <w:rPr>
          <w:rFonts w:ascii="仿宋_GB2312" w:eastAsia="仿宋_GB2312" w:hAnsi="仿宋" w:cs="仿宋_GB2312" w:hint="eastAsia"/>
          <w:color w:val="000000"/>
          <w:sz w:val="32"/>
          <w:szCs w:val="32"/>
        </w:rPr>
        <w:t>个指导组，</w:t>
      </w:r>
      <w:r w:rsidRPr="008E4FBB">
        <w:rPr>
          <w:rFonts w:ascii="仿宋_GB2312" w:eastAsia="仿宋_GB2312" w:hAnsi="仿宋" w:cs="仿宋_GB2312" w:hint="eastAsia"/>
          <w:color w:val="000000"/>
          <w:sz w:val="32"/>
          <w:szCs w:val="32"/>
        </w:rPr>
        <w:t>赴县级市（区）城管部门开展文明执法监督指导</w:t>
      </w:r>
      <w:r>
        <w:rPr>
          <w:rFonts w:ascii="仿宋_GB2312" w:eastAsia="仿宋_GB2312" w:hAnsi="仿宋" w:cs="仿宋_GB2312" w:hint="eastAsia"/>
          <w:color w:val="000000"/>
          <w:sz w:val="32"/>
          <w:szCs w:val="32"/>
        </w:rPr>
        <w:t>，</w:t>
      </w:r>
      <w:r>
        <w:rPr>
          <w:rFonts w:ascii="仿宋_GB2312" w:eastAsia="仿宋_GB2312" w:hAnsi="华文楷体" w:cs="仿宋_GB2312" w:hint="eastAsia"/>
          <w:kern w:val="0"/>
          <w:sz w:val="32"/>
          <w:szCs w:val="32"/>
        </w:rPr>
        <w:t>规范</w:t>
      </w:r>
      <w:r>
        <w:rPr>
          <w:rFonts w:ascii="仿宋_GB2312" w:eastAsia="仿宋_GB2312" w:cs="仿宋_GB2312" w:hint="eastAsia"/>
          <w:sz w:val="32"/>
          <w:szCs w:val="32"/>
        </w:rPr>
        <w:t>协管员、第三方辅助人员管理，</w:t>
      </w:r>
      <w:r>
        <w:rPr>
          <w:rFonts w:ascii="仿宋_GB2312" w:eastAsia="仿宋_GB2312" w:hAnsi="楷体" w:cs="仿宋_GB2312" w:hint="eastAsia"/>
          <w:color w:val="000000"/>
          <w:sz w:val="32"/>
          <w:szCs w:val="32"/>
        </w:rPr>
        <w:t>树立队伍良好形象，</w:t>
      </w:r>
      <w:r>
        <w:rPr>
          <w:rFonts w:ascii="仿宋_GB2312" w:eastAsia="仿宋_GB2312" w:hAnsi="仿宋" w:cs="仿宋_GB2312" w:hint="eastAsia"/>
          <w:kern w:val="0"/>
          <w:sz w:val="32"/>
          <w:szCs w:val="32"/>
        </w:rPr>
        <w:t>杜绝不文明执法行为</w:t>
      </w:r>
      <w:r w:rsidRPr="00573D3F">
        <w:rPr>
          <w:rFonts w:ascii="仿宋_GB2312" w:eastAsia="仿宋_GB2312" w:cs="仿宋_GB2312" w:hint="eastAsia"/>
          <w:sz w:val="32"/>
          <w:szCs w:val="32"/>
        </w:rPr>
        <w:t>。</w:t>
      </w:r>
      <w:r>
        <w:rPr>
          <w:rFonts w:ascii="仿宋_GB2312" w:eastAsia="仿宋_GB2312" w:hAnsi="华文楷体" w:cs="仿宋_GB2312" w:hint="eastAsia"/>
          <w:b/>
          <w:bCs/>
          <w:kern w:val="0"/>
          <w:sz w:val="32"/>
          <w:szCs w:val="32"/>
        </w:rPr>
        <w:t>四</w:t>
      </w:r>
      <w:r w:rsidRPr="00573D3F">
        <w:rPr>
          <w:rFonts w:ascii="仿宋_GB2312" w:eastAsia="仿宋_GB2312" w:hAnsi="华文楷体" w:cs="仿宋_GB2312" w:hint="eastAsia"/>
          <w:b/>
          <w:bCs/>
          <w:kern w:val="0"/>
          <w:sz w:val="32"/>
          <w:szCs w:val="32"/>
        </w:rPr>
        <w:t>是</w:t>
      </w:r>
      <w:r>
        <w:rPr>
          <w:rFonts w:eastAsia="仿宋_GB2312" w:cs="仿宋_GB2312" w:hint="eastAsia"/>
          <w:b/>
          <w:bCs/>
          <w:color w:val="000000"/>
          <w:sz w:val="32"/>
          <w:szCs w:val="32"/>
        </w:rPr>
        <w:t>持续优化营商环境</w:t>
      </w:r>
      <w:r w:rsidRPr="00573D3F">
        <w:rPr>
          <w:rFonts w:eastAsia="仿宋_GB2312" w:cs="仿宋_GB2312" w:hint="eastAsia"/>
          <w:b/>
          <w:bCs/>
          <w:color w:val="000000"/>
          <w:sz w:val="32"/>
          <w:szCs w:val="32"/>
        </w:rPr>
        <w:t>。</w:t>
      </w:r>
      <w:r>
        <w:rPr>
          <w:rFonts w:ascii="仿宋_GB2312" w:eastAsia="仿宋_GB2312" w:hAnsi="宋体" w:cs="仿宋_GB2312" w:hint="eastAsia"/>
          <w:sz w:val="32"/>
          <w:szCs w:val="32"/>
        </w:rPr>
        <w:t>制定出台城管领域《涉企轻微违法行为不予行政处罚清单》《涉企一般违法行为从轻行政处罚清单》</w:t>
      </w:r>
      <w:r w:rsidRPr="004733F1">
        <w:rPr>
          <w:rFonts w:ascii="Times New Roman" w:eastAsia="仿宋_GB2312" w:hAnsi="Times New Roman" w:cs="Times New Roman"/>
          <w:sz w:val="32"/>
          <w:szCs w:val="32"/>
        </w:rPr>
        <w:t>3</w:t>
      </w:r>
      <w:r>
        <w:rPr>
          <w:rFonts w:ascii="仿宋_GB2312" w:eastAsia="仿宋_GB2312" w:hAnsi="宋体" w:cs="仿宋_GB2312"/>
          <w:sz w:val="32"/>
          <w:szCs w:val="32"/>
        </w:rPr>
        <w:t>.</w:t>
      </w:r>
      <w:r w:rsidRPr="004733F1">
        <w:rPr>
          <w:rFonts w:ascii="Times New Roman" w:eastAsia="仿宋_GB2312" w:hAnsi="Times New Roman" w:cs="Times New Roman"/>
          <w:sz w:val="32"/>
          <w:szCs w:val="32"/>
        </w:rPr>
        <w:t>0</w:t>
      </w:r>
      <w:r>
        <w:rPr>
          <w:rFonts w:ascii="仿宋_GB2312" w:eastAsia="仿宋_GB2312" w:hAnsi="宋体" w:cs="仿宋_GB2312" w:hint="eastAsia"/>
          <w:sz w:val="32"/>
          <w:szCs w:val="32"/>
        </w:rPr>
        <w:t>版，助力</w:t>
      </w:r>
      <w:r>
        <w:rPr>
          <w:rFonts w:ascii="仿宋_GB2312" w:eastAsia="仿宋_GB2312" w:hAnsi="仿宋" w:cs="仿宋_GB2312" w:hint="eastAsia"/>
          <w:sz w:val="32"/>
          <w:szCs w:val="32"/>
        </w:rPr>
        <w:t>企业复工复产</w:t>
      </w:r>
      <w:r>
        <w:rPr>
          <w:rFonts w:ascii="仿宋_GB2312" w:eastAsia="仿宋_GB2312" w:hAnsi="华文楷体" w:cs="仿宋_GB2312" w:hint="eastAsia"/>
          <w:kern w:val="0"/>
          <w:sz w:val="32"/>
          <w:szCs w:val="32"/>
        </w:rPr>
        <w:t>。坚持疏堵结合，</w:t>
      </w:r>
      <w:r>
        <w:rPr>
          <w:rFonts w:ascii="仿宋_GB2312" w:eastAsia="仿宋_GB2312" w:cs="仿宋_GB2312" w:hint="eastAsia"/>
          <w:sz w:val="32"/>
          <w:szCs w:val="32"/>
        </w:rPr>
        <w:t>主动帮扶纾困，设置瓜果自产自销点</w:t>
      </w:r>
      <w:r>
        <w:rPr>
          <w:rFonts w:ascii="仿宋_GB2312" w:eastAsia="仿宋_GB2312" w:cs="仿宋_GB2312"/>
          <w:sz w:val="32"/>
          <w:szCs w:val="32"/>
        </w:rPr>
        <w:t>116</w:t>
      </w:r>
      <w:r>
        <w:rPr>
          <w:rFonts w:ascii="仿宋_GB2312" w:eastAsia="仿宋_GB2312" w:cs="仿宋_GB2312" w:hint="eastAsia"/>
          <w:sz w:val="32"/>
          <w:szCs w:val="32"/>
        </w:rPr>
        <w:t>个，提供</w:t>
      </w:r>
      <w:r w:rsidRPr="00111AAA">
        <w:rPr>
          <w:rFonts w:ascii="仿宋_GB2312" w:eastAsia="仿宋_GB2312" w:hAnsi="楷体" w:cs="仿宋_GB2312" w:hint="eastAsia"/>
          <w:sz w:val="32"/>
          <w:szCs w:val="32"/>
        </w:rPr>
        <w:t>便民早餐点等外摆摊位</w:t>
      </w:r>
      <w:r>
        <w:rPr>
          <w:rFonts w:ascii="仿宋_GB2312" w:eastAsia="仿宋_GB2312" w:cs="仿宋_GB2312"/>
          <w:sz w:val="32"/>
          <w:szCs w:val="32"/>
        </w:rPr>
        <w:t>1708</w:t>
      </w:r>
      <w:r>
        <w:rPr>
          <w:rFonts w:ascii="仿宋_GB2312" w:eastAsia="仿宋_GB2312" w:cs="仿宋_GB2312" w:hint="eastAsia"/>
          <w:sz w:val="32"/>
          <w:szCs w:val="32"/>
        </w:rPr>
        <w:t>个。</w:t>
      </w:r>
    </w:p>
    <w:p w:rsidR="00F60A4F" w:rsidRPr="00F55611" w:rsidRDefault="00F60A4F" w:rsidP="00FB48F4">
      <w:pPr>
        <w:spacing w:line="560" w:lineRule="exact"/>
        <w:ind w:firstLineChars="200" w:firstLine="31680"/>
        <w:rPr>
          <w:rFonts w:ascii="仿宋_GB2312" w:eastAsia="仿宋_GB2312" w:hAnsi="楷体" w:cs="Times New Roman"/>
          <w:color w:val="000000"/>
          <w:sz w:val="32"/>
          <w:szCs w:val="32"/>
        </w:rPr>
      </w:pPr>
      <w:r w:rsidRPr="006312AD">
        <w:rPr>
          <w:rFonts w:ascii="楷体_GB2312" w:eastAsia="楷体_GB2312" w:hAnsi="Arial" w:cs="楷体_GB2312" w:hint="eastAsia"/>
          <w:sz w:val="32"/>
          <w:szCs w:val="32"/>
          <w:shd w:val="clear" w:color="auto" w:fill="FFFFFF"/>
        </w:rPr>
        <w:t>（六）</w:t>
      </w:r>
      <w:r>
        <w:rPr>
          <w:rFonts w:ascii="楷体_GB2312" w:eastAsia="楷体_GB2312" w:hAnsi="Arial" w:cs="楷体_GB2312" w:hint="eastAsia"/>
          <w:sz w:val="32"/>
          <w:szCs w:val="32"/>
          <w:shd w:val="clear" w:color="auto" w:fill="FFFFFF"/>
        </w:rPr>
        <w:t>借力科技</w:t>
      </w:r>
      <w:r w:rsidRPr="00573D3F">
        <w:rPr>
          <w:rFonts w:ascii="楷体_GB2312" w:eastAsia="楷体_GB2312" w:hAnsi="Arial" w:cs="楷体_GB2312" w:hint="eastAsia"/>
          <w:sz w:val="32"/>
          <w:szCs w:val="32"/>
          <w:shd w:val="clear" w:color="auto" w:fill="FFFFFF"/>
        </w:rPr>
        <w:t>，智慧城管建设加速推进。</w:t>
      </w:r>
      <w:r w:rsidRPr="00573D3F">
        <w:rPr>
          <w:rFonts w:ascii="仿宋_GB2312" w:eastAsia="仿宋_GB2312" w:hAnsi="仿宋" w:cs="仿宋_GB2312" w:hint="eastAsia"/>
          <w:kern w:val="0"/>
          <w:sz w:val="32"/>
          <w:szCs w:val="32"/>
        </w:rPr>
        <w:t>借助信息化手段完成城市管理领域信息资源整合共享，实现科技与管理制度创新结合。</w:t>
      </w:r>
      <w:r w:rsidRPr="00D644EE">
        <w:rPr>
          <w:rFonts w:ascii="仿宋_GB2312" w:eastAsia="仿宋_GB2312" w:hAnsi="仿宋" w:cs="仿宋_GB2312" w:hint="eastAsia"/>
          <w:b/>
          <w:bCs/>
          <w:kern w:val="0"/>
          <w:sz w:val="32"/>
          <w:szCs w:val="32"/>
        </w:rPr>
        <w:t>一是加强智慧城管建设。</w:t>
      </w:r>
      <w:r w:rsidRPr="00D644EE">
        <w:rPr>
          <w:rFonts w:ascii="仿宋_GB2312" w:eastAsia="仿宋_GB2312" w:hAnsi="仿宋" w:cs="仿宋_GB2312" w:hint="eastAsia"/>
          <w:kern w:val="0"/>
          <w:sz w:val="32"/>
          <w:szCs w:val="32"/>
        </w:rPr>
        <w:t>依据“一网统管”整体框架</w:t>
      </w:r>
      <w:r w:rsidRPr="00D644EE">
        <w:rPr>
          <w:rFonts w:ascii="仿宋_GB2312" w:eastAsia="仿宋_GB2312" w:hAnsi="仿宋" w:cs="仿宋_GB2312"/>
          <w:kern w:val="0"/>
          <w:sz w:val="32"/>
          <w:szCs w:val="32"/>
        </w:rPr>
        <w:t>,</w:t>
      </w:r>
      <w:r w:rsidRPr="00D644EE">
        <w:rPr>
          <w:rFonts w:ascii="仿宋_GB2312" w:eastAsia="仿宋_GB2312" w:hAnsi="仿宋" w:cs="仿宋_GB2312" w:hint="eastAsia"/>
          <w:kern w:val="0"/>
          <w:sz w:val="32"/>
          <w:szCs w:val="32"/>
        </w:rPr>
        <w:t>做好智慧城管与市级综合指挥平台数据汇聚整合、指令流转等工作。进一步完善和拓展智慧平台场景应用，完成“城市管理问题上报”功能与苏周到“民生服务”模块的对接，推进城市治理数字化。</w:t>
      </w:r>
      <w:r>
        <w:rPr>
          <w:rFonts w:ascii="仿宋_GB2312" w:eastAsia="仿宋_GB2312" w:hAnsi="仿宋" w:cs="仿宋_GB2312" w:hint="eastAsia"/>
          <w:b/>
          <w:bCs/>
          <w:kern w:val="0"/>
          <w:sz w:val="32"/>
          <w:szCs w:val="32"/>
        </w:rPr>
        <w:t>二</w:t>
      </w:r>
      <w:r w:rsidRPr="00573D3F">
        <w:rPr>
          <w:rFonts w:ascii="仿宋_GB2312" w:eastAsia="仿宋_GB2312" w:hAnsi="仿宋" w:cs="仿宋_GB2312" w:hint="eastAsia"/>
          <w:b/>
          <w:bCs/>
          <w:kern w:val="0"/>
          <w:sz w:val="32"/>
          <w:szCs w:val="32"/>
        </w:rPr>
        <w:t>是规范数字城管运行。</w:t>
      </w:r>
      <w:r w:rsidRPr="00530FF3">
        <w:rPr>
          <w:rFonts w:ascii="仿宋_GB2312" w:eastAsia="仿宋_GB2312" w:hAnsi="仿宋_GB2312" w:cs="仿宋_GB2312" w:hint="eastAsia"/>
          <w:sz w:val="32"/>
          <w:szCs w:val="32"/>
        </w:rPr>
        <w:t>充分发挥各级数字城管系统平台作用，加强分析研判，加大监督指挥，及时解决城市管理中的重点难点问题。</w:t>
      </w:r>
      <w:r>
        <w:rPr>
          <w:rFonts w:ascii="仿宋_GB2312" w:eastAsia="仿宋_GB2312" w:hAnsi="仿宋_GB2312" w:cs="仿宋_GB2312"/>
          <w:sz w:val="32"/>
          <w:szCs w:val="32"/>
        </w:rPr>
        <w:t>1</w:t>
      </w:r>
      <w:r>
        <w:rPr>
          <w:rFonts w:ascii="仿宋_GB2312" w:eastAsia="仿宋_GB2312" w:hAnsi="仿宋_GB2312" w:cs="仿宋_GB2312" w:hint="eastAsia"/>
          <w:sz w:val="32"/>
          <w:szCs w:val="32"/>
        </w:rPr>
        <w:t>月至</w:t>
      </w:r>
      <w:r>
        <w:rPr>
          <w:rFonts w:ascii="仿宋_GB2312" w:eastAsia="仿宋_GB2312" w:hAnsi="仿宋_GB2312" w:cs="仿宋_GB2312"/>
          <w:sz w:val="32"/>
          <w:szCs w:val="32"/>
        </w:rPr>
        <w:t>5</w:t>
      </w:r>
      <w:r>
        <w:rPr>
          <w:rFonts w:ascii="仿宋_GB2312" w:eastAsia="仿宋_GB2312" w:hAnsi="仿宋_GB2312" w:cs="仿宋_GB2312" w:hint="eastAsia"/>
          <w:sz w:val="32"/>
          <w:szCs w:val="32"/>
        </w:rPr>
        <w:t>月，</w:t>
      </w:r>
      <w:r>
        <w:rPr>
          <w:rFonts w:ascii="仿宋_GB2312" w:eastAsia="仿宋_GB2312" w:cs="仿宋_GB2312" w:hint="eastAsia"/>
          <w:sz w:val="32"/>
          <w:szCs w:val="32"/>
        </w:rPr>
        <w:t>全市“数字城管”系统平台共办理各类事部件问题</w:t>
      </w:r>
      <w:r>
        <w:rPr>
          <w:rFonts w:ascii="仿宋_GB2312" w:eastAsia="仿宋_GB2312" w:cs="仿宋_GB2312"/>
          <w:sz w:val="32"/>
          <w:szCs w:val="32"/>
        </w:rPr>
        <w:t>368172</w:t>
      </w:r>
      <w:r>
        <w:rPr>
          <w:rFonts w:ascii="仿宋_GB2312" w:eastAsia="仿宋_GB2312" w:cs="仿宋_GB2312" w:hint="eastAsia"/>
          <w:sz w:val="32"/>
          <w:szCs w:val="32"/>
        </w:rPr>
        <w:t>件，办结率达</w:t>
      </w:r>
      <w:r>
        <w:rPr>
          <w:rFonts w:ascii="仿宋_GB2312" w:eastAsia="仿宋_GB2312" w:cs="仿宋_GB2312"/>
          <w:sz w:val="32"/>
          <w:szCs w:val="32"/>
        </w:rPr>
        <w:t>97.39%</w:t>
      </w:r>
      <w:r>
        <w:rPr>
          <w:rFonts w:ascii="仿宋_GB2312" w:eastAsia="仿宋_GB2312" w:cs="仿宋_GB2312" w:hint="eastAsia"/>
          <w:sz w:val="32"/>
          <w:szCs w:val="32"/>
        </w:rPr>
        <w:t>。</w:t>
      </w:r>
      <w:r>
        <w:rPr>
          <w:rFonts w:ascii="仿宋_GB2312" w:eastAsia="仿宋_GB2312" w:hAnsi="仿宋" w:cs="仿宋_GB2312" w:hint="eastAsia"/>
          <w:b/>
          <w:bCs/>
          <w:kern w:val="0"/>
          <w:sz w:val="32"/>
          <w:szCs w:val="32"/>
        </w:rPr>
        <w:t>三</w:t>
      </w:r>
      <w:r w:rsidRPr="00573D3F">
        <w:rPr>
          <w:rFonts w:ascii="仿宋_GB2312" w:eastAsia="仿宋_GB2312" w:hAnsi="仿宋" w:cs="仿宋_GB2312" w:hint="eastAsia"/>
          <w:b/>
          <w:bCs/>
          <w:kern w:val="0"/>
          <w:sz w:val="32"/>
          <w:szCs w:val="32"/>
        </w:rPr>
        <w:t>是增强部门联动。</w:t>
      </w:r>
      <w:r>
        <w:rPr>
          <w:rFonts w:ascii="仿宋_GB2312" w:eastAsia="仿宋_GB2312" w:cs="仿宋_GB2312" w:hint="eastAsia"/>
          <w:sz w:val="32"/>
          <w:szCs w:val="32"/>
        </w:rPr>
        <w:t>优化数字城管与</w:t>
      </w:r>
      <w:r>
        <w:rPr>
          <w:rFonts w:ascii="仿宋_GB2312" w:eastAsia="仿宋_GB2312" w:cs="仿宋_GB2312"/>
          <w:sz w:val="32"/>
          <w:szCs w:val="32"/>
        </w:rPr>
        <w:t>12345</w:t>
      </w:r>
      <w:r>
        <w:rPr>
          <w:rFonts w:ascii="仿宋_GB2312" w:eastAsia="仿宋_GB2312" w:cs="仿宋_GB2312" w:hint="eastAsia"/>
          <w:sz w:val="32"/>
          <w:szCs w:val="32"/>
        </w:rPr>
        <w:t>平台的联动工作机制，提高疫情防控常态化下城市管理问题处办效率。</w:t>
      </w:r>
      <w:r>
        <w:rPr>
          <w:rFonts w:ascii="仿宋_GB2312" w:eastAsia="仿宋_GB2312" w:cs="仿宋_GB2312"/>
          <w:sz w:val="32"/>
          <w:szCs w:val="32"/>
        </w:rPr>
        <w:t>1</w:t>
      </w:r>
      <w:r>
        <w:rPr>
          <w:rFonts w:ascii="仿宋_GB2312" w:eastAsia="仿宋_GB2312" w:cs="仿宋_GB2312" w:hint="eastAsia"/>
          <w:sz w:val="32"/>
          <w:szCs w:val="32"/>
        </w:rPr>
        <w:t>月至</w:t>
      </w:r>
      <w:r>
        <w:rPr>
          <w:rFonts w:ascii="仿宋_GB2312" w:eastAsia="仿宋_GB2312" w:cs="仿宋_GB2312"/>
          <w:sz w:val="32"/>
          <w:szCs w:val="32"/>
        </w:rPr>
        <w:t>5</w:t>
      </w:r>
      <w:r>
        <w:rPr>
          <w:rFonts w:ascii="仿宋_GB2312" w:eastAsia="仿宋_GB2312" w:cs="仿宋_GB2312" w:hint="eastAsia"/>
          <w:sz w:val="32"/>
          <w:szCs w:val="32"/>
        </w:rPr>
        <w:t>月，全市数字城管共受理</w:t>
      </w:r>
      <w:r>
        <w:rPr>
          <w:rFonts w:ascii="仿宋_GB2312" w:eastAsia="仿宋_GB2312" w:cs="仿宋_GB2312"/>
          <w:sz w:val="32"/>
          <w:szCs w:val="32"/>
        </w:rPr>
        <w:t>12345</w:t>
      </w:r>
      <w:r>
        <w:rPr>
          <w:rFonts w:ascii="仿宋_GB2312" w:eastAsia="仿宋_GB2312" w:cs="仿宋_GB2312" w:hint="eastAsia"/>
          <w:sz w:val="32"/>
          <w:szCs w:val="32"/>
        </w:rPr>
        <w:t>热线来源案件</w:t>
      </w:r>
      <w:r>
        <w:rPr>
          <w:rFonts w:ascii="仿宋_GB2312" w:eastAsia="仿宋_GB2312" w:cs="仿宋_GB2312"/>
          <w:sz w:val="32"/>
          <w:szCs w:val="32"/>
        </w:rPr>
        <w:t>5312</w:t>
      </w:r>
      <w:r>
        <w:rPr>
          <w:rFonts w:ascii="仿宋_GB2312" w:eastAsia="仿宋_GB2312" w:cs="仿宋_GB2312" w:hint="eastAsia"/>
          <w:sz w:val="32"/>
          <w:szCs w:val="32"/>
        </w:rPr>
        <w:t>件，办结率为</w:t>
      </w:r>
      <w:r>
        <w:rPr>
          <w:rFonts w:ascii="仿宋_GB2312" w:eastAsia="仿宋_GB2312" w:cs="仿宋_GB2312"/>
          <w:sz w:val="32"/>
          <w:szCs w:val="32"/>
        </w:rPr>
        <w:t>89.80%</w:t>
      </w:r>
      <w:r>
        <w:rPr>
          <w:rFonts w:ascii="仿宋_GB2312" w:eastAsia="仿宋_GB2312" w:cs="仿宋_GB2312" w:hint="eastAsia"/>
          <w:sz w:val="32"/>
          <w:szCs w:val="32"/>
        </w:rPr>
        <w:t>，回访满意率</w:t>
      </w:r>
      <w:r>
        <w:rPr>
          <w:rFonts w:ascii="仿宋_GB2312" w:eastAsia="仿宋_GB2312" w:cs="仿宋_GB2312"/>
          <w:sz w:val="32"/>
          <w:szCs w:val="32"/>
        </w:rPr>
        <w:t>90.08%</w:t>
      </w:r>
      <w:r>
        <w:rPr>
          <w:rFonts w:ascii="仿宋_GB2312" w:eastAsia="仿宋_GB2312" w:cs="仿宋_GB2312" w:hint="eastAsia"/>
          <w:sz w:val="32"/>
          <w:szCs w:val="32"/>
        </w:rPr>
        <w:t>；受理</w:t>
      </w:r>
      <w:r>
        <w:rPr>
          <w:rFonts w:ascii="仿宋_GB2312" w:eastAsia="仿宋_GB2312" w:cs="仿宋_GB2312"/>
          <w:sz w:val="32"/>
          <w:szCs w:val="32"/>
        </w:rPr>
        <w:t>110</w:t>
      </w:r>
      <w:r>
        <w:rPr>
          <w:rFonts w:ascii="仿宋_GB2312" w:eastAsia="仿宋_GB2312" w:cs="仿宋_GB2312" w:hint="eastAsia"/>
          <w:sz w:val="32"/>
          <w:szCs w:val="32"/>
        </w:rPr>
        <w:t>联动来源案件</w:t>
      </w:r>
      <w:r>
        <w:rPr>
          <w:rFonts w:ascii="仿宋_GB2312" w:eastAsia="仿宋_GB2312" w:cs="仿宋_GB2312"/>
          <w:sz w:val="32"/>
          <w:szCs w:val="32"/>
        </w:rPr>
        <w:t>6201</w:t>
      </w:r>
      <w:r>
        <w:rPr>
          <w:rFonts w:ascii="仿宋_GB2312" w:eastAsia="仿宋_GB2312" w:cs="仿宋_GB2312" w:hint="eastAsia"/>
          <w:sz w:val="32"/>
          <w:szCs w:val="32"/>
        </w:rPr>
        <w:t>件，办结</w:t>
      </w:r>
      <w:r>
        <w:rPr>
          <w:rFonts w:ascii="仿宋_GB2312" w:eastAsia="仿宋_GB2312" w:cs="仿宋_GB2312"/>
          <w:sz w:val="32"/>
          <w:szCs w:val="32"/>
        </w:rPr>
        <w:t>6156</w:t>
      </w:r>
      <w:r>
        <w:rPr>
          <w:rFonts w:ascii="仿宋_GB2312" w:eastAsia="仿宋_GB2312" w:cs="仿宋_GB2312" w:hint="eastAsia"/>
          <w:sz w:val="32"/>
          <w:szCs w:val="32"/>
        </w:rPr>
        <w:t>件，办结率为</w:t>
      </w:r>
      <w:r>
        <w:rPr>
          <w:rFonts w:ascii="仿宋_GB2312" w:eastAsia="仿宋_GB2312" w:cs="仿宋_GB2312"/>
          <w:sz w:val="32"/>
          <w:szCs w:val="32"/>
        </w:rPr>
        <w:t>99.27%</w:t>
      </w:r>
      <w:r>
        <w:rPr>
          <w:rFonts w:ascii="仿宋_GB2312" w:eastAsia="仿宋_GB2312" w:cs="仿宋_GB2312" w:hint="eastAsia"/>
          <w:sz w:val="32"/>
          <w:szCs w:val="32"/>
        </w:rPr>
        <w:t>。</w:t>
      </w:r>
    </w:p>
    <w:p w:rsidR="00F60A4F" w:rsidRPr="00913836" w:rsidRDefault="00F60A4F" w:rsidP="00FB48F4">
      <w:pPr>
        <w:widowControl/>
        <w:spacing w:line="560" w:lineRule="exact"/>
        <w:ind w:firstLineChars="200" w:firstLine="31680"/>
        <w:rPr>
          <w:rFonts w:ascii="仿宋_GB2312" w:eastAsia="仿宋_GB2312" w:hAnsi="Times New Roman" w:cs="Times New Roman"/>
          <w:kern w:val="0"/>
          <w:sz w:val="32"/>
          <w:szCs w:val="32"/>
        </w:rPr>
      </w:pPr>
      <w:r w:rsidRPr="00573D3F">
        <w:rPr>
          <w:rFonts w:ascii="楷体_GB2312" w:eastAsia="楷体_GB2312" w:hAnsi="Arial" w:cs="楷体_GB2312" w:hint="eastAsia"/>
          <w:sz w:val="32"/>
          <w:szCs w:val="32"/>
          <w:shd w:val="clear" w:color="auto" w:fill="FFFFFF"/>
        </w:rPr>
        <w:t>（</w:t>
      </w:r>
      <w:r>
        <w:rPr>
          <w:rFonts w:ascii="楷体_GB2312" w:eastAsia="楷体_GB2312" w:hAnsi="Arial" w:cs="楷体_GB2312" w:hint="eastAsia"/>
          <w:sz w:val="32"/>
          <w:szCs w:val="32"/>
          <w:shd w:val="clear" w:color="auto" w:fill="FFFFFF"/>
        </w:rPr>
        <w:t>七</w:t>
      </w:r>
      <w:r w:rsidRPr="00573D3F">
        <w:rPr>
          <w:rFonts w:ascii="楷体_GB2312" w:eastAsia="楷体_GB2312" w:hAnsi="Arial" w:cs="楷体_GB2312" w:hint="eastAsia"/>
          <w:sz w:val="32"/>
          <w:szCs w:val="32"/>
          <w:shd w:val="clear" w:color="auto" w:fill="FFFFFF"/>
        </w:rPr>
        <w:t>）守牢底线，安全生产工作稳步向好。</w:t>
      </w:r>
      <w:r w:rsidRPr="00F22C65">
        <w:rPr>
          <w:rFonts w:ascii="仿宋_GB2312" w:eastAsia="仿宋_GB2312" w:hAnsi="Times New Roman" w:cs="仿宋_GB2312" w:hint="eastAsia"/>
          <w:kern w:val="0"/>
          <w:sz w:val="32"/>
          <w:szCs w:val="32"/>
        </w:rPr>
        <w:t>牢固树立人民至上、生命至上理念，细化责任落实，全面提升安全工作水平。</w:t>
      </w:r>
      <w:r w:rsidRPr="00914887">
        <w:rPr>
          <w:rFonts w:ascii="仿宋_GB2312" w:eastAsia="仿宋_GB2312" w:hAnsi="Times New Roman" w:cs="仿宋_GB2312" w:hint="eastAsia"/>
          <w:b/>
          <w:bCs/>
          <w:kern w:val="0"/>
          <w:sz w:val="32"/>
          <w:szCs w:val="32"/>
        </w:rPr>
        <w:t>一是抓好疫情防控</w:t>
      </w:r>
      <w:r>
        <w:rPr>
          <w:rFonts w:ascii="仿宋_GB2312" w:eastAsia="仿宋_GB2312" w:hAnsi="Times New Roman" w:cs="仿宋_GB2312" w:hint="eastAsia"/>
          <w:b/>
          <w:bCs/>
          <w:kern w:val="0"/>
          <w:sz w:val="32"/>
          <w:szCs w:val="32"/>
        </w:rPr>
        <w:t>工作</w:t>
      </w:r>
      <w:r w:rsidRPr="00914887">
        <w:rPr>
          <w:rFonts w:ascii="仿宋_GB2312" w:eastAsia="仿宋_GB2312" w:hAnsi="Times New Roman" w:cs="仿宋_GB2312" w:hint="eastAsia"/>
          <w:b/>
          <w:bCs/>
          <w:kern w:val="0"/>
          <w:sz w:val="32"/>
          <w:szCs w:val="32"/>
        </w:rPr>
        <w:t>。</w:t>
      </w:r>
      <w:r>
        <w:rPr>
          <w:rFonts w:ascii="仿宋_GB2312" w:eastAsia="仿宋_GB2312" w:hAnsi="Times New Roman" w:cs="仿宋_GB2312" w:hint="eastAsia"/>
          <w:kern w:val="0"/>
          <w:sz w:val="32"/>
          <w:szCs w:val="32"/>
        </w:rPr>
        <w:t>按照</w:t>
      </w:r>
      <w:r>
        <w:rPr>
          <w:rFonts w:ascii="仿宋_GB2312" w:eastAsia="仿宋_GB2312" w:cs="仿宋_GB2312" w:hint="eastAsia"/>
          <w:kern w:val="0"/>
          <w:sz w:val="32"/>
          <w:szCs w:val="32"/>
        </w:rPr>
        <w:t>“</w:t>
      </w:r>
      <w:r w:rsidRPr="001119F0">
        <w:rPr>
          <w:rFonts w:ascii="仿宋_GB2312" w:eastAsia="仿宋_GB2312" w:cs="仿宋_GB2312" w:hint="eastAsia"/>
          <w:kern w:val="0"/>
          <w:sz w:val="32"/>
          <w:szCs w:val="32"/>
        </w:rPr>
        <w:t>专人收集、专车直运、专区处置</w:t>
      </w:r>
      <w:r>
        <w:rPr>
          <w:rFonts w:ascii="仿宋_GB2312" w:eastAsia="仿宋_GB2312" w:cs="仿宋_GB2312" w:hint="eastAsia"/>
          <w:kern w:val="0"/>
          <w:sz w:val="32"/>
          <w:szCs w:val="32"/>
        </w:rPr>
        <w:t>”要求，做好管控区、防控区</w:t>
      </w:r>
      <w:r w:rsidRPr="001119F0">
        <w:rPr>
          <w:rFonts w:ascii="仿宋_GB2312" w:eastAsia="仿宋_GB2312" w:cs="仿宋_GB2312" w:hint="eastAsia"/>
          <w:kern w:val="0"/>
          <w:sz w:val="32"/>
          <w:szCs w:val="32"/>
        </w:rPr>
        <w:t>生活垃圾收</w:t>
      </w:r>
      <w:r>
        <w:rPr>
          <w:rFonts w:ascii="仿宋_GB2312" w:eastAsia="仿宋_GB2312" w:cs="仿宋_GB2312" w:hint="eastAsia"/>
          <w:kern w:val="0"/>
          <w:sz w:val="32"/>
          <w:szCs w:val="32"/>
        </w:rPr>
        <w:t>、</w:t>
      </w:r>
      <w:r w:rsidRPr="001119F0">
        <w:rPr>
          <w:rFonts w:ascii="仿宋_GB2312" w:eastAsia="仿宋_GB2312" w:cs="仿宋_GB2312" w:hint="eastAsia"/>
          <w:kern w:val="0"/>
          <w:sz w:val="32"/>
          <w:szCs w:val="32"/>
        </w:rPr>
        <w:t>运</w:t>
      </w:r>
      <w:r>
        <w:rPr>
          <w:rFonts w:ascii="仿宋_GB2312" w:eastAsia="仿宋_GB2312" w:cs="仿宋_GB2312" w:hint="eastAsia"/>
          <w:kern w:val="0"/>
          <w:sz w:val="32"/>
          <w:szCs w:val="32"/>
        </w:rPr>
        <w:t>、</w:t>
      </w:r>
      <w:r w:rsidRPr="001119F0">
        <w:rPr>
          <w:rFonts w:ascii="仿宋_GB2312" w:eastAsia="仿宋_GB2312" w:cs="仿宋_GB2312" w:hint="eastAsia"/>
          <w:kern w:val="0"/>
          <w:sz w:val="32"/>
          <w:szCs w:val="32"/>
        </w:rPr>
        <w:t>处全过程管理</w:t>
      </w:r>
      <w:r>
        <w:rPr>
          <w:rFonts w:ascii="仿宋_GB2312" w:eastAsia="仿宋_GB2312" w:cs="仿宋_GB2312" w:hint="eastAsia"/>
          <w:kern w:val="0"/>
          <w:sz w:val="32"/>
          <w:szCs w:val="32"/>
        </w:rPr>
        <w:t>。</w:t>
      </w:r>
      <w:r w:rsidRPr="003B3F12">
        <w:rPr>
          <w:rFonts w:ascii="仿宋_GB2312" w:eastAsia="仿宋_GB2312" w:cs="仿宋_GB2312" w:hint="eastAsia"/>
          <w:kern w:val="0"/>
          <w:sz w:val="32"/>
          <w:szCs w:val="32"/>
        </w:rPr>
        <w:t>配合市疫情防控交通管控组开展防控工作，常态化驻点值守。</w:t>
      </w:r>
      <w:r w:rsidRPr="00F22C65">
        <w:rPr>
          <w:rFonts w:ascii="仿宋_GB2312" w:eastAsia="仿宋_GB2312" w:hAnsi="Times New Roman" w:cs="仿宋_GB2312" w:hint="eastAsia"/>
          <w:kern w:val="0"/>
          <w:sz w:val="32"/>
          <w:szCs w:val="32"/>
        </w:rPr>
        <w:t>修订完善内部防控措施</w:t>
      </w:r>
      <w:r>
        <w:rPr>
          <w:rFonts w:ascii="仿宋_GB2312" w:eastAsia="仿宋_GB2312" w:hAnsi="Times New Roman" w:cs="仿宋_GB2312" w:hint="eastAsia"/>
          <w:kern w:val="0"/>
          <w:sz w:val="32"/>
          <w:szCs w:val="32"/>
        </w:rPr>
        <w:t>，落实场所消杀和人员管理制度</w:t>
      </w:r>
      <w:r w:rsidRPr="00F22C65">
        <w:rPr>
          <w:rFonts w:ascii="仿宋_GB2312" w:eastAsia="仿宋_GB2312" w:hAnsi="Times New Roman" w:cs="仿宋_GB2312" w:hint="eastAsia"/>
          <w:kern w:val="0"/>
          <w:sz w:val="32"/>
          <w:szCs w:val="32"/>
        </w:rPr>
        <w:t>。</w:t>
      </w:r>
      <w:r w:rsidRPr="00914887">
        <w:rPr>
          <w:rFonts w:ascii="仿宋_GB2312" w:eastAsia="仿宋_GB2312" w:hAnsi="Times New Roman" w:cs="仿宋_GB2312" w:hint="eastAsia"/>
          <w:b/>
          <w:bCs/>
          <w:kern w:val="0"/>
          <w:sz w:val="32"/>
          <w:szCs w:val="32"/>
        </w:rPr>
        <w:t>二是压实安全生产工作责任。</w:t>
      </w:r>
      <w:r w:rsidRPr="00F22C65">
        <w:rPr>
          <w:rFonts w:ascii="仿宋_GB2312" w:eastAsia="仿宋_GB2312" w:hAnsi="Times New Roman" w:cs="仿宋_GB2312" w:hint="eastAsia"/>
          <w:kern w:val="0"/>
          <w:sz w:val="32"/>
          <w:szCs w:val="32"/>
        </w:rPr>
        <w:t>按照“党政同责、一岗双责、齐抓共管、失职追责”和“三管三必须”要求，</w:t>
      </w:r>
      <w:r>
        <w:rPr>
          <w:rFonts w:ascii="仿宋_GB2312" w:eastAsia="仿宋_GB2312" w:hAnsi="仿宋" w:cs="仿宋_GB2312" w:hint="eastAsia"/>
          <w:sz w:val="32"/>
          <w:szCs w:val="32"/>
        </w:rPr>
        <w:t>强化组织领导，加强制度建设</w:t>
      </w:r>
      <w:r>
        <w:rPr>
          <w:rFonts w:ascii="仿宋_GB2312" w:eastAsia="仿宋_GB2312" w:hAnsi="Times New Roman" w:cs="仿宋_GB2312" w:hint="eastAsia"/>
          <w:kern w:val="0"/>
          <w:sz w:val="32"/>
          <w:szCs w:val="32"/>
        </w:rPr>
        <w:t>。</w:t>
      </w:r>
      <w:r w:rsidRPr="007817C3">
        <w:rPr>
          <w:rFonts w:ascii="仿宋_GB2312" w:eastAsia="仿宋_GB2312" w:cs="仿宋_GB2312" w:hint="eastAsia"/>
          <w:sz w:val="32"/>
          <w:szCs w:val="32"/>
        </w:rPr>
        <w:t>通过党组会议、局长办公会、专题会议、工作例会、检查考核、督查</w:t>
      </w:r>
      <w:r>
        <w:rPr>
          <w:rFonts w:ascii="仿宋_GB2312" w:eastAsia="仿宋_GB2312" w:cs="仿宋_GB2312" w:hint="eastAsia"/>
          <w:sz w:val="32"/>
          <w:szCs w:val="32"/>
        </w:rPr>
        <w:t>督办等方式，层层传导责任，进一步推动行业监管责任和企业主体责任</w:t>
      </w:r>
      <w:r w:rsidRPr="007817C3">
        <w:rPr>
          <w:rFonts w:ascii="仿宋_GB2312" w:eastAsia="仿宋_GB2312" w:cs="仿宋_GB2312" w:hint="eastAsia"/>
          <w:sz w:val="32"/>
          <w:szCs w:val="32"/>
        </w:rPr>
        <w:t>落实</w:t>
      </w:r>
      <w:r w:rsidRPr="00F22C65">
        <w:rPr>
          <w:rFonts w:ascii="仿宋_GB2312" w:eastAsia="仿宋_GB2312" w:hAnsi="Times New Roman" w:cs="仿宋_GB2312" w:hint="eastAsia"/>
          <w:kern w:val="0"/>
          <w:sz w:val="32"/>
          <w:szCs w:val="32"/>
        </w:rPr>
        <w:t>。</w:t>
      </w:r>
      <w:r w:rsidRPr="00914887">
        <w:rPr>
          <w:rFonts w:ascii="仿宋_GB2312" w:eastAsia="仿宋_GB2312" w:hAnsi="Times New Roman" w:cs="仿宋_GB2312" w:hint="eastAsia"/>
          <w:b/>
          <w:bCs/>
          <w:kern w:val="0"/>
          <w:sz w:val="32"/>
          <w:szCs w:val="32"/>
        </w:rPr>
        <w:t>三是</w:t>
      </w:r>
      <w:r>
        <w:rPr>
          <w:rFonts w:ascii="仿宋_GB2312" w:eastAsia="仿宋_GB2312" w:hAnsi="Times New Roman" w:cs="仿宋_GB2312" w:hint="eastAsia"/>
          <w:b/>
          <w:bCs/>
          <w:kern w:val="0"/>
          <w:sz w:val="32"/>
          <w:szCs w:val="32"/>
        </w:rPr>
        <w:t>深化重点领域专项</w:t>
      </w:r>
      <w:r w:rsidRPr="00914887">
        <w:rPr>
          <w:rFonts w:ascii="仿宋_GB2312" w:eastAsia="仿宋_GB2312" w:hAnsi="Times New Roman" w:cs="仿宋_GB2312" w:hint="eastAsia"/>
          <w:b/>
          <w:bCs/>
          <w:kern w:val="0"/>
          <w:sz w:val="32"/>
          <w:szCs w:val="32"/>
        </w:rPr>
        <w:t>整</w:t>
      </w:r>
      <w:r>
        <w:rPr>
          <w:rFonts w:ascii="仿宋_GB2312" w:eastAsia="仿宋_GB2312" w:hAnsi="Times New Roman" w:cs="仿宋_GB2312" w:hint="eastAsia"/>
          <w:b/>
          <w:bCs/>
          <w:kern w:val="0"/>
          <w:sz w:val="32"/>
          <w:szCs w:val="32"/>
        </w:rPr>
        <w:t>治。</w:t>
      </w:r>
      <w:r>
        <w:rPr>
          <w:rFonts w:ascii="仿宋_GB2312" w:eastAsia="仿宋_GB2312" w:hAnsi="Times New Roman" w:cs="仿宋_GB2312" w:hint="eastAsia"/>
          <w:kern w:val="0"/>
          <w:sz w:val="32"/>
          <w:szCs w:val="32"/>
        </w:rPr>
        <w:t>围绕安全发展示范城市创建，</w:t>
      </w:r>
      <w:r w:rsidRPr="00F22C65">
        <w:rPr>
          <w:rFonts w:ascii="仿宋_GB2312" w:eastAsia="仿宋_GB2312" w:hAnsi="Times New Roman" w:cs="仿宋_GB2312" w:hint="eastAsia"/>
          <w:kern w:val="0"/>
          <w:sz w:val="32"/>
          <w:szCs w:val="32"/>
        </w:rPr>
        <w:t>突出重点领域和薄弱环节，</w:t>
      </w:r>
      <w:r>
        <w:rPr>
          <w:rFonts w:ascii="仿宋_GB2312" w:eastAsia="仿宋_GB2312" w:hAnsi="Times New Roman" w:cs="仿宋_GB2312" w:hint="eastAsia"/>
          <w:kern w:val="0"/>
          <w:sz w:val="32"/>
          <w:szCs w:val="32"/>
        </w:rPr>
        <w:t>持续开展安全生产专项整治三年行动、</w:t>
      </w:r>
      <w:r w:rsidRPr="007713A0">
        <w:rPr>
          <w:rFonts w:ascii="仿宋_GB2312" w:eastAsia="仿宋_GB2312" w:cs="仿宋_GB2312" w:hint="eastAsia"/>
          <w:sz w:val="32"/>
          <w:szCs w:val="32"/>
        </w:rPr>
        <w:t>安全生产大检查、危化品使用安全专项治理</w:t>
      </w:r>
      <w:r>
        <w:rPr>
          <w:rFonts w:ascii="仿宋_GB2312" w:eastAsia="仿宋_GB2312" w:hAnsi="Times New Roman" w:cs="仿宋_GB2312" w:hint="eastAsia"/>
          <w:kern w:val="0"/>
          <w:sz w:val="32"/>
          <w:szCs w:val="32"/>
        </w:rPr>
        <w:t>和“防风险、守底线”事故风险隐患</w:t>
      </w:r>
      <w:r w:rsidRPr="00CC74CC">
        <w:rPr>
          <w:rFonts w:ascii="仿宋_GB2312" w:eastAsia="仿宋_GB2312" w:hAnsi="Times New Roman" w:cs="仿宋_GB2312" w:hint="eastAsia"/>
          <w:kern w:val="0"/>
          <w:sz w:val="32"/>
          <w:szCs w:val="32"/>
        </w:rPr>
        <w:t>排查治理</w:t>
      </w:r>
      <w:r w:rsidRPr="003874C7">
        <w:rPr>
          <w:rFonts w:ascii="仿宋_GB2312" w:eastAsia="仿宋_GB2312" w:hAnsi="Times New Roman" w:cs="仿宋_GB2312" w:hint="eastAsia"/>
          <w:kern w:val="0"/>
          <w:sz w:val="32"/>
          <w:szCs w:val="32"/>
        </w:rPr>
        <w:t>，</w:t>
      </w:r>
      <w:r w:rsidRPr="00F22C65">
        <w:rPr>
          <w:rFonts w:ascii="仿宋_GB2312" w:eastAsia="仿宋_GB2312" w:hAnsi="Times New Roman" w:cs="仿宋_GB2312" w:hint="eastAsia"/>
          <w:kern w:val="0"/>
          <w:sz w:val="32"/>
          <w:szCs w:val="32"/>
        </w:rPr>
        <w:t>及时消除安全隐患。</w:t>
      </w:r>
      <w:r w:rsidRPr="00914887">
        <w:rPr>
          <w:rFonts w:ascii="仿宋_GB2312" w:eastAsia="仿宋_GB2312" w:hAnsi="Times New Roman" w:cs="仿宋_GB2312" w:hint="eastAsia"/>
          <w:b/>
          <w:bCs/>
          <w:kern w:val="0"/>
          <w:sz w:val="32"/>
          <w:szCs w:val="32"/>
        </w:rPr>
        <w:t>四是提高应急处置能力。</w:t>
      </w:r>
      <w:r>
        <w:rPr>
          <w:rFonts w:ascii="仿宋_GB2312" w:eastAsia="仿宋_GB2312" w:hAnsi="Times New Roman" w:cs="仿宋_GB2312" w:hint="eastAsia"/>
          <w:kern w:val="0"/>
          <w:sz w:val="32"/>
          <w:szCs w:val="32"/>
        </w:rPr>
        <w:t>完善</w:t>
      </w:r>
      <w:r w:rsidRPr="00923DFA">
        <w:rPr>
          <w:rFonts w:ascii="仿宋_GB2312" w:eastAsia="仿宋_GB2312" w:hAnsi="Times New Roman" w:cs="仿宋_GB2312" w:hint="eastAsia"/>
          <w:kern w:val="0"/>
          <w:sz w:val="32"/>
          <w:szCs w:val="32"/>
        </w:rPr>
        <w:t>全市城管系统</w:t>
      </w:r>
      <w:r>
        <w:rPr>
          <w:rFonts w:ascii="仿宋_GB2312" w:eastAsia="仿宋_GB2312" w:hAnsi="Times New Roman" w:cs="仿宋_GB2312" w:hint="eastAsia"/>
          <w:kern w:val="0"/>
          <w:sz w:val="32"/>
          <w:szCs w:val="32"/>
        </w:rPr>
        <w:t>值班值守和应急响应机制，</w:t>
      </w:r>
      <w:r w:rsidRPr="00F22C65">
        <w:rPr>
          <w:rFonts w:ascii="仿宋_GB2312" w:eastAsia="仿宋_GB2312" w:hAnsi="Times New Roman" w:cs="仿宋_GB2312" w:hint="eastAsia"/>
          <w:kern w:val="0"/>
          <w:sz w:val="32"/>
          <w:szCs w:val="32"/>
        </w:rPr>
        <w:t>确保政令畅通。修订完善应急处置预案，加强应急队伍建设，积极开展应急演练。</w:t>
      </w:r>
      <w:r>
        <w:rPr>
          <w:rFonts w:ascii="仿宋_GB2312" w:eastAsia="仿宋_GB2312" w:hAnsi="Times New Roman" w:cs="仿宋_GB2312" w:hint="eastAsia"/>
          <w:kern w:val="0"/>
          <w:sz w:val="32"/>
          <w:szCs w:val="32"/>
        </w:rPr>
        <w:t>加强重点行业、重点部位</w:t>
      </w:r>
      <w:r w:rsidRPr="00F22C65">
        <w:rPr>
          <w:rFonts w:ascii="仿宋_GB2312" w:eastAsia="仿宋_GB2312" w:hAnsi="Times New Roman" w:cs="仿宋_GB2312" w:hint="eastAsia"/>
          <w:kern w:val="0"/>
          <w:sz w:val="32"/>
          <w:szCs w:val="32"/>
        </w:rPr>
        <w:t>监管，指导做好物资供应、力量编成、现场处置等工作</w:t>
      </w:r>
      <w:r>
        <w:rPr>
          <w:rFonts w:ascii="仿宋_GB2312" w:eastAsia="仿宋_GB2312" w:hAnsi="Times New Roman" w:cs="仿宋_GB2312" w:hint="eastAsia"/>
          <w:kern w:val="0"/>
          <w:sz w:val="32"/>
          <w:szCs w:val="32"/>
        </w:rPr>
        <w:t>，提高</w:t>
      </w:r>
      <w:r w:rsidRPr="00F22C65">
        <w:rPr>
          <w:rFonts w:ascii="仿宋_GB2312" w:eastAsia="仿宋_GB2312" w:hAnsi="Times New Roman" w:cs="仿宋_GB2312" w:hint="eastAsia"/>
          <w:kern w:val="0"/>
          <w:sz w:val="32"/>
          <w:szCs w:val="32"/>
        </w:rPr>
        <w:t>恶劣天气</w:t>
      </w:r>
      <w:r>
        <w:rPr>
          <w:rFonts w:ascii="仿宋_GB2312" w:eastAsia="仿宋_GB2312" w:hAnsi="Times New Roman" w:cs="仿宋_GB2312" w:hint="eastAsia"/>
          <w:kern w:val="0"/>
          <w:sz w:val="32"/>
          <w:szCs w:val="32"/>
        </w:rPr>
        <w:t>下灾害防范和应急处突能力。</w:t>
      </w:r>
    </w:p>
    <w:p w:rsidR="00F60A4F" w:rsidRPr="004D33BC" w:rsidRDefault="00F60A4F" w:rsidP="00FB48F4">
      <w:pPr>
        <w:spacing w:line="580" w:lineRule="exact"/>
        <w:ind w:firstLineChars="200" w:firstLine="31680"/>
        <w:rPr>
          <w:rFonts w:ascii="仿宋_GB2312" w:eastAsia="仿宋_GB2312" w:cs="Times New Roman"/>
          <w:sz w:val="32"/>
          <w:szCs w:val="32"/>
        </w:rPr>
      </w:pPr>
      <w:r w:rsidRPr="0040559B">
        <w:rPr>
          <w:rFonts w:ascii="楷体_GB2312" w:eastAsia="楷体_GB2312" w:hAnsi="Arial" w:cs="楷体_GB2312" w:hint="eastAsia"/>
          <w:sz w:val="32"/>
          <w:szCs w:val="32"/>
          <w:shd w:val="clear" w:color="auto" w:fill="FFFFFF"/>
        </w:rPr>
        <w:t>（</w:t>
      </w:r>
      <w:r>
        <w:rPr>
          <w:rFonts w:ascii="楷体_GB2312" w:eastAsia="楷体_GB2312" w:hAnsi="Arial" w:cs="楷体_GB2312" w:hint="eastAsia"/>
          <w:sz w:val="32"/>
          <w:szCs w:val="32"/>
          <w:shd w:val="clear" w:color="auto" w:fill="FFFFFF"/>
        </w:rPr>
        <w:t>八</w:t>
      </w:r>
      <w:r w:rsidRPr="0040559B">
        <w:rPr>
          <w:rFonts w:ascii="楷体_GB2312" w:eastAsia="楷体_GB2312" w:hAnsi="Arial" w:cs="楷体_GB2312" w:hint="eastAsia"/>
          <w:sz w:val="32"/>
          <w:szCs w:val="32"/>
          <w:shd w:val="clear" w:color="auto" w:fill="FFFFFF"/>
        </w:rPr>
        <w:t>）</w:t>
      </w:r>
      <w:r>
        <w:rPr>
          <w:rFonts w:ascii="楷体_GB2312" w:eastAsia="楷体_GB2312" w:hAnsi="Arial" w:cs="楷体_GB2312" w:hint="eastAsia"/>
          <w:sz w:val="32"/>
          <w:szCs w:val="32"/>
          <w:shd w:val="clear" w:color="auto" w:fill="FFFFFF"/>
        </w:rPr>
        <w:t>强化引领</w:t>
      </w:r>
      <w:r w:rsidRPr="0040559B">
        <w:rPr>
          <w:rFonts w:ascii="楷体_GB2312" w:eastAsia="楷体_GB2312" w:hAnsi="Arial" w:cs="楷体_GB2312" w:hint="eastAsia"/>
          <w:sz w:val="32"/>
          <w:szCs w:val="32"/>
          <w:shd w:val="clear" w:color="auto" w:fill="FFFFFF"/>
        </w:rPr>
        <w:t>，党的建设全面加强。</w:t>
      </w:r>
      <w:r>
        <w:rPr>
          <w:rFonts w:ascii="仿宋_GB2312" w:eastAsia="仿宋_GB2312" w:hAnsi="仿宋_GB2312" w:cs="仿宋_GB2312" w:hint="eastAsia"/>
          <w:kern w:val="0"/>
          <w:sz w:val="32"/>
          <w:szCs w:val="32"/>
        </w:rPr>
        <w:t>坚持思想铸魂，聚焦深化</w:t>
      </w:r>
      <w:r w:rsidRPr="0040559B">
        <w:rPr>
          <w:rFonts w:ascii="仿宋_GB2312" w:eastAsia="仿宋_GB2312" w:hAnsi="仿宋_GB2312" w:cs="仿宋_GB2312" w:hint="eastAsia"/>
          <w:kern w:val="0"/>
          <w:sz w:val="32"/>
          <w:szCs w:val="32"/>
        </w:rPr>
        <w:t>“三务融合”，</w:t>
      </w:r>
      <w:r w:rsidRPr="00260AC5">
        <w:rPr>
          <w:rFonts w:ascii="仿宋_GB2312" w:eastAsia="仿宋_GB2312" w:cs="仿宋_GB2312" w:hint="eastAsia"/>
          <w:color w:val="000000"/>
          <w:sz w:val="32"/>
          <w:szCs w:val="32"/>
        </w:rPr>
        <w:t>纵深推进全面从严治党</w:t>
      </w:r>
      <w:r w:rsidRPr="0040559B">
        <w:rPr>
          <w:rFonts w:ascii="仿宋_GB2312" w:eastAsia="仿宋_GB2312" w:hAnsi="仿宋_GB2312" w:cs="仿宋_GB2312" w:hint="eastAsia"/>
          <w:kern w:val="0"/>
          <w:sz w:val="32"/>
          <w:szCs w:val="32"/>
        </w:rPr>
        <w:t>，以高质量党建引领各项工作整体提升。</w:t>
      </w:r>
      <w:r w:rsidRPr="0040559B">
        <w:rPr>
          <w:rFonts w:ascii="仿宋_GB2312" w:eastAsia="仿宋_GB2312" w:hAnsi="仿宋" w:cs="仿宋_GB2312" w:hint="eastAsia"/>
          <w:b/>
          <w:bCs/>
          <w:kern w:val="0"/>
          <w:sz w:val="32"/>
          <w:szCs w:val="32"/>
        </w:rPr>
        <w:t>一</w:t>
      </w:r>
      <w:r w:rsidRPr="0040559B">
        <w:rPr>
          <w:rFonts w:ascii="仿宋_GB2312" w:eastAsia="仿宋_GB2312" w:hAnsi="仿宋" w:cs="仿宋_GB2312" w:hint="eastAsia"/>
          <w:b/>
          <w:bCs/>
          <w:sz w:val="32"/>
          <w:szCs w:val="32"/>
        </w:rPr>
        <w:t>是加强党的作风纪律建设。</w:t>
      </w:r>
      <w:r w:rsidRPr="00260AC5">
        <w:rPr>
          <w:rFonts w:ascii="仿宋_GB2312" w:eastAsia="仿宋_GB2312" w:hAnsi="仿宋" w:cs="仿宋_GB2312" w:hint="eastAsia"/>
          <w:color w:val="000000"/>
          <w:sz w:val="32"/>
          <w:szCs w:val="32"/>
        </w:rPr>
        <w:t>召开</w:t>
      </w:r>
      <w:bookmarkStart w:id="0" w:name="_Hlk99703311"/>
      <w:r w:rsidRPr="00260AC5">
        <w:rPr>
          <w:rFonts w:ascii="仿宋_GB2312" w:eastAsia="仿宋_GB2312" w:hAnsi="仿宋" w:cs="仿宋_GB2312" w:hint="eastAsia"/>
          <w:color w:val="000000"/>
          <w:sz w:val="32"/>
          <w:szCs w:val="32"/>
        </w:rPr>
        <w:t>全面从严治党暨</w:t>
      </w:r>
      <w:bookmarkEnd w:id="0"/>
      <w:r w:rsidRPr="00260AC5">
        <w:rPr>
          <w:rFonts w:ascii="仿宋_GB2312" w:eastAsia="仿宋_GB2312" w:hAnsi="仿宋" w:cs="仿宋_GB2312" w:hint="eastAsia"/>
          <w:color w:val="000000"/>
          <w:sz w:val="32"/>
          <w:szCs w:val="32"/>
        </w:rPr>
        <w:t>党风廉政建设工作会议，</w:t>
      </w:r>
      <w:r w:rsidRPr="0040559B">
        <w:rPr>
          <w:rFonts w:ascii="仿宋_GB2312" w:eastAsia="仿宋_GB2312" w:cs="仿宋_GB2312" w:hint="eastAsia"/>
          <w:sz w:val="32"/>
          <w:szCs w:val="32"/>
        </w:rPr>
        <w:t>贯彻落实党风廉政建设责任制“两个责任”清单，逐级签订党风廉政建设责任书，压实主体责任。</w:t>
      </w:r>
      <w:r>
        <w:rPr>
          <w:rFonts w:ascii="仿宋_GB2312" w:eastAsia="仿宋_GB2312" w:hAnsi="仿宋" w:cs="仿宋_GB2312" w:hint="eastAsia"/>
          <w:color w:val="000000"/>
          <w:sz w:val="32"/>
          <w:szCs w:val="32"/>
        </w:rPr>
        <w:t>完成</w:t>
      </w:r>
      <w:r w:rsidRPr="00260AC5">
        <w:rPr>
          <w:rFonts w:ascii="仿宋_GB2312" w:eastAsia="仿宋_GB2312" w:hAnsi="仿宋" w:cs="仿宋_GB2312" w:hint="eastAsia"/>
          <w:color w:val="000000"/>
          <w:sz w:val="32"/>
          <w:szCs w:val="32"/>
        </w:rPr>
        <w:t>局</w:t>
      </w:r>
      <w:r>
        <w:rPr>
          <w:rFonts w:ascii="仿宋_GB2312" w:eastAsia="仿宋_GB2312" w:hAnsi="仿宋" w:cs="仿宋_GB2312" w:hint="eastAsia"/>
          <w:color w:val="000000"/>
          <w:sz w:val="32"/>
          <w:szCs w:val="32"/>
        </w:rPr>
        <w:t>系统</w:t>
      </w:r>
      <w:r w:rsidRPr="00260AC5">
        <w:rPr>
          <w:rFonts w:ascii="仿宋_GB2312" w:eastAsia="仿宋_GB2312" w:hAnsi="仿宋" w:cs="仿宋_GB2312" w:hint="eastAsia"/>
          <w:color w:val="000000"/>
          <w:sz w:val="32"/>
          <w:szCs w:val="32"/>
        </w:rPr>
        <w:t>第一轮内部巡查</w:t>
      </w:r>
      <w:r>
        <w:rPr>
          <w:rFonts w:ascii="仿宋_GB2312" w:eastAsia="仿宋_GB2312" w:hAnsi="仿宋" w:cs="仿宋_GB2312" w:hint="eastAsia"/>
          <w:color w:val="000000"/>
          <w:sz w:val="32"/>
          <w:szCs w:val="32"/>
        </w:rPr>
        <w:t>，抓实问题</w:t>
      </w:r>
      <w:r w:rsidRPr="00260AC5">
        <w:rPr>
          <w:rFonts w:ascii="仿宋_GB2312" w:eastAsia="仿宋_GB2312" w:hAnsi="仿宋" w:cs="仿宋_GB2312" w:hint="eastAsia"/>
          <w:color w:val="000000"/>
          <w:sz w:val="32"/>
          <w:szCs w:val="32"/>
        </w:rPr>
        <w:t>整改落实，</w:t>
      </w:r>
      <w:r>
        <w:rPr>
          <w:rFonts w:ascii="仿宋_GB2312" w:eastAsia="仿宋_GB2312" w:hAnsi="仿宋" w:cs="仿宋_GB2312" w:hint="eastAsia"/>
          <w:color w:val="000000"/>
          <w:sz w:val="32"/>
          <w:szCs w:val="32"/>
        </w:rPr>
        <w:t>开启</w:t>
      </w:r>
      <w:r w:rsidRPr="00260AC5">
        <w:rPr>
          <w:rFonts w:ascii="仿宋_GB2312" w:eastAsia="仿宋_GB2312" w:hAnsi="仿宋" w:cs="仿宋_GB2312" w:hint="eastAsia"/>
          <w:color w:val="000000"/>
          <w:sz w:val="32"/>
          <w:szCs w:val="32"/>
        </w:rPr>
        <w:t>第二轮巡查。</w:t>
      </w:r>
      <w:r w:rsidRPr="0040559B">
        <w:rPr>
          <w:rFonts w:ascii="仿宋_GB2312" w:eastAsia="仿宋_GB2312" w:cs="仿宋_GB2312" w:hint="eastAsia"/>
          <w:sz w:val="32"/>
          <w:szCs w:val="32"/>
        </w:rPr>
        <w:t>开展“清风行动”督查工作，科学运用“四种形态”，狠抓“四风”整治，引导干部职工</w:t>
      </w:r>
      <w:r>
        <w:rPr>
          <w:rFonts w:ascii="仿宋_GB2312" w:eastAsia="仿宋_GB2312" w:cs="仿宋_GB2312" w:hint="eastAsia"/>
          <w:sz w:val="32"/>
          <w:szCs w:val="32"/>
        </w:rPr>
        <w:t>提高廉政意识</w:t>
      </w:r>
      <w:r w:rsidRPr="0040559B">
        <w:rPr>
          <w:rFonts w:ascii="仿宋_GB2312" w:eastAsia="仿宋_GB2312" w:cs="仿宋_GB2312" w:hint="eastAsia"/>
          <w:sz w:val="32"/>
          <w:szCs w:val="32"/>
        </w:rPr>
        <w:t>。</w:t>
      </w:r>
      <w:r>
        <w:rPr>
          <w:rFonts w:ascii="仿宋_GB2312" w:eastAsia="仿宋_GB2312" w:cs="仿宋_GB2312" w:hint="eastAsia"/>
          <w:b/>
          <w:bCs/>
          <w:sz w:val="32"/>
          <w:szCs w:val="32"/>
        </w:rPr>
        <w:t>二</w:t>
      </w:r>
      <w:r w:rsidRPr="00637787">
        <w:rPr>
          <w:rFonts w:ascii="仿宋_GB2312" w:eastAsia="仿宋_GB2312" w:cs="仿宋_GB2312" w:hint="eastAsia"/>
          <w:b/>
          <w:bCs/>
          <w:sz w:val="32"/>
          <w:szCs w:val="32"/>
        </w:rPr>
        <w:t>是打造</w:t>
      </w:r>
      <w:r>
        <w:rPr>
          <w:rFonts w:ascii="仿宋_GB2312" w:eastAsia="仿宋_GB2312" w:cs="仿宋_GB2312" w:hint="eastAsia"/>
          <w:b/>
          <w:bCs/>
          <w:sz w:val="32"/>
          <w:szCs w:val="32"/>
        </w:rPr>
        <w:t>“书记项目”和</w:t>
      </w:r>
      <w:r w:rsidRPr="00637787">
        <w:rPr>
          <w:rFonts w:ascii="仿宋_GB2312" w:eastAsia="仿宋_GB2312" w:cs="仿宋_GB2312" w:hint="eastAsia"/>
          <w:b/>
          <w:bCs/>
          <w:sz w:val="32"/>
          <w:szCs w:val="32"/>
        </w:rPr>
        <w:t>党建品牌。</w:t>
      </w:r>
      <w:r w:rsidRPr="00260AC5">
        <w:rPr>
          <w:rFonts w:ascii="仿宋_GB2312" w:eastAsia="仿宋_GB2312" w:cs="仿宋_GB2312" w:hint="eastAsia"/>
          <w:color w:val="000000"/>
          <w:sz w:val="32"/>
          <w:szCs w:val="32"/>
        </w:rPr>
        <w:t>紧扣“围绕中心、建设队伍、服务群众”职责定位，发挥党建“红引擎”的重要作用</w:t>
      </w:r>
      <w:r w:rsidRPr="007E6EDB">
        <w:rPr>
          <w:rFonts w:ascii="仿宋_GB2312" w:eastAsia="仿宋_GB2312" w:cs="仿宋_GB2312" w:hint="eastAsia"/>
          <w:sz w:val="32"/>
          <w:szCs w:val="32"/>
        </w:rPr>
        <w:t>，</w:t>
      </w:r>
      <w:r w:rsidRPr="00260AC5">
        <w:rPr>
          <w:rFonts w:ascii="仿宋_GB2312" w:eastAsia="仿宋_GB2312" w:cs="仿宋_GB2312" w:hint="eastAsia"/>
          <w:color w:val="000000"/>
          <w:sz w:val="32"/>
          <w:szCs w:val="32"/>
        </w:rPr>
        <w:t>开展“‘减’约行动‘量’点生活”先锋行动</w:t>
      </w:r>
      <w:r>
        <w:rPr>
          <w:rFonts w:ascii="仿宋_GB2312" w:eastAsia="仿宋_GB2312" w:cs="仿宋_GB2312" w:hint="eastAsia"/>
          <w:color w:val="000000"/>
          <w:sz w:val="32"/>
          <w:szCs w:val="32"/>
        </w:rPr>
        <w:t>，</w:t>
      </w:r>
      <w:r>
        <w:rPr>
          <w:rFonts w:ascii="仿宋_GB2312" w:eastAsia="仿宋_GB2312" w:cs="仿宋_GB2312" w:hint="eastAsia"/>
          <w:sz w:val="32"/>
          <w:szCs w:val="32"/>
        </w:rPr>
        <w:t>完成</w:t>
      </w:r>
      <w:r w:rsidRPr="007E6EDB">
        <w:rPr>
          <w:rFonts w:ascii="仿宋_GB2312" w:eastAsia="仿宋_GB2312" w:cs="仿宋_GB2312" w:hint="eastAsia"/>
          <w:sz w:val="32"/>
          <w:szCs w:val="32"/>
        </w:rPr>
        <w:t>书记项目</w:t>
      </w:r>
      <w:r>
        <w:rPr>
          <w:rFonts w:ascii="仿宋_GB2312" w:eastAsia="仿宋_GB2312" w:cs="仿宋_GB2312" w:hint="eastAsia"/>
          <w:sz w:val="32"/>
          <w:szCs w:val="32"/>
        </w:rPr>
        <w:t>立项。</w:t>
      </w:r>
      <w:r w:rsidRPr="00260AC5">
        <w:rPr>
          <w:rFonts w:ascii="仿宋_GB2312" w:eastAsia="仿宋_GB2312" w:cs="仿宋_GB2312" w:hint="eastAsia"/>
          <w:color w:val="000000"/>
          <w:sz w:val="32"/>
          <w:szCs w:val="32"/>
        </w:rPr>
        <w:t>立足“大城管、大党建”工作思维，</w:t>
      </w:r>
      <w:bookmarkStart w:id="1" w:name="_Hlk98157692"/>
      <w:r w:rsidRPr="00260AC5">
        <w:rPr>
          <w:rFonts w:ascii="仿宋_GB2312" w:eastAsia="仿宋_GB2312" w:cs="仿宋_GB2312" w:hint="eastAsia"/>
          <w:color w:val="000000"/>
          <w:sz w:val="32"/>
          <w:szCs w:val="32"/>
        </w:rPr>
        <w:t>加强局系统品牌矩阵建设，</w:t>
      </w:r>
      <w:bookmarkEnd w:id="1"/>
      <w:r w:rsidRPr="00260AC5">
        <w:rPr>
          <w:rFonts w:ascii="仿宋_GB2312" w:eastAsia="仿宋_GB2312" w:cs="仿宋_GB2312" w:hint="eastAsia"/>
          <w:color w:val="000000"/>
          <w:sz w:val="32"/>
          <w:szCs w:val="32"/>
        </w:rPr>
        <w:t>深化“红色绣花针”等品牌内涵，提高品牌号召力和影响力，以品牌建设的晋位升级实现党建工作提质增效。</w:t>
      </w:r>
      <w:r>
        <w:rPr>
          <w:rFonts w:ascii="仿宋_GB2312" w:eastAsia="仿宋_GB2312" w:cs="仿宋_GB2312" w:hint="eastAsia"/>
          <w:b/>
          <w:bCs/>
          <w:sz w:val="32"/>
          <w:szCs w:val="32"/>
        </w:rPr>
        <w:t>三</w:t>
      </w:r>
      <w:r w:rsidRPr="00637787">
        <w:rPr>
          <w:rFonts w:ascii="仿宋_GB2312" w:eastAsia="仿宋_GB2312" w:cs="仿宋_GB2312" w:hint="eastAsia"/>
          <w:b/>
          <w:bCs/>
          <w:sz w:val="32"/>
          <w:szCs w:val="32"/>
        </w:rPr>
        <w:t>是筑牢意识形态防线。</w:t>
      </w:r>
      <w:r w:rsidRPr="00EE3122">
        <w:rPr>
          <w:rFonts w:ascii="仿宋_GB2312" w:eastAsia="仿宋_GB2312" w:cs="仿宋_GB2312" w:hint="eastAsia"/>
          <w:color w:val="000000"/>
          <w:sz w:val="32"/>
          <w:szCs w:val="32"/>
        </w:rPr>
        <w:t>制定《关于明确</w:t>
      </w:r>
      <w:r w:rsidRPr="00EE3122">
        <w:rPr>
          <w:rFonts w:ascii="仿宋_GB2312" w:eastAsia="仿宋_GB2312" w:cs="仿宋_GB2312"/>
          <w:color w:val="000000"/>
          <w:sz w:val="32"/>
          <w:szCs w:val="32"/>
        </w:rPr>
        <w:t>2022</w:t>
      </w:r>
      <w:r w:rsidRPr="00EE3122">
        <w:rPr>
          <w:rFonts w:ascii="仿宋_GB2312" w:eastAsia="仿宋_GB2312" w:cs="仿宋_GB2312" w:hint="eastAsia"/>
          <w:color w:val="000000"/>
          <w:sz w:val="32"/>
          <w:szCs w:val="32"/>
        </w:rPr>
        <w:t>年度城市管理系统意识形态工作重点任务和责任分工清单的通知》</w:t>
      </w:r>
      <w:r w:rsidRPr="004D33BC">
        <w:rPr>
          <w:rFonts w:ascii="仿宋_GB2312" w:eastAsia="仿宋_GB2312" w:cs="仿宋_GB2312" w:hint="eastAsia"/>
          <w:sz w:val="32"/>
          <w:szCs w:val="32"/>
        </w:rPr>
        <w:t>，明确</w:t>
      </w:r>
      <w:r>
        <w:rPr>
          <w:rFonts w:ascii="仿宋_GB2312" w:eastAsia="仿宋_GB2312" w:cs="仿宋_GB2312" w:hint="eastAsia"/>
          <w:sz w:val="32"/>
          <w:szCs w:val="32"/>
        </w:rPr>
        <w:t>年度</w:t>
      </w:r>
      <w:r w:rsidRPr="004D33BC">
        <w:rPr>
          <w:rFonts w:ascii="仿宋_GB2312" w:eastAsia="仿宋_GB2312" w:cs="仿宋_GB2312" w:hint="eastAsia"/>
          <w:sz w:val="32"/>
          <w:szCs w:val="32"/>
        </w:rPr>
        <w:t>重点任务</w:t>
      </w:r>
      <w:r>
        <w:rPr>
          <w:rFonts w:ascii="仿宋_GB2312" w:eastAsia="仿宋_GB2312" w:cs="仿宋_GB2312" w:hint="eastAsia"/>
          <w:sz w:val="32"/>
          <w:szCs w:val="32"/>
        </w:rPr>
        <w:t>，</w:t>
      </w:r>
      <w:r w:rsidRPr="004D33BC">
        <w:rPr>
          <w:rFonts w:ascii="仿宋_GB2312" w:eastAsia="仿宋_GB2312" w:cs="仿宋_GB2312" w:hint="eastAsia"/>
          <w:sz w:val="32"/>
          <w:szCs w:val="32"/>
        </w:rPr>
        <w:t>定期开展意识形态工作专题研判</w:t>
      </w:r>
      <w:r>
        <w:rPr>
          <w:rFonts w:ascii="仿宋_GB2312" w:eastAsia="仿宋_GB2312" w:cs="仿宋_GB2312" w:hint="eastAsia"/>
          <w:sz w:val="32"/>
          <w:szCs w:val="32"/>
        </w:rPr>
        <w:t>。</w:t>
      </w:r>
      <w:r w:rsidRPr="00212BBD">
        <w:rPr>
          <w:rFonts w:ascii="仿宋_GB2312" w:eastAsia="仿宋_GB2312" w:hAnsi="仿宋" w:cs="仿宋_GB2312" w:hint="eastAsia"/>
          <w:sz w:val="32"/>
          <w:szCs w:val="32"/>
        </w:rPr>
        <w:t>加强和规范培训、报告会、研讨会、讲座论坛等活动</w:t>
      </w:r>
      <w:r>
        <w:rPr>
          <w:rFonts w:ascii="仿宋_GB2312" w:eastAsia="仿宋_GB2312" w:hAnsi="仿宋" w:cs="仿宋_GB2312" w:hint="eastAsia"/>
          <w:sz w:val="32"/>
          <w:szCs w:val="32"/>
        </w:rPr>
        <w:t>，守牢</w:t>
      </w:r>
      <w:r w:rsidRPr="004D33BC">
        <w:rPr>
          <w:rFonts w:ascii="仿宋_GB2312" w:eastAsia="仿宋_GB2312" w:cs="仿宋_GB2312" w:hint="eastAsia"/>
          <w:sz w:val="32"/>
          <w:szCs w:val="32"/>
        </w:rPr>
        <w:t>阵地</w:t>
      </w:r>
      <w:r>
        <w:rPr>
          <w:rFonts w:ascii="仿宋_GB2312" w:eastAsia="仿宋_GB2312" w:cs="仿宋_GB2312" w:hint="eastAsia"/>
          <w:sz w:val="32"/>
          <w:szCs w:val="32"/>
        </w:rPr>
        <w:t>，</w:t>
      </w:r>
      <w:r w:rsidRPr="00E10DDB">
        <w:rPr>
          <w:rFonts w:ascii="仿宋_GB2312" w:eastAsia="仿宋_GB2312" w:hAnsi="仿宋" w:cs="仿宋_GB2312" w:hint="eastAsia"/>
          <w:sz w:val="32"/>
          <w:szCs w:val="32"/>
        </w:rPr>
        <w:t>把握意识形态工作主动权</w:t>
      </w:r>
      <w:r w:rsidRPr="004D33BC">
        <w:rPr>
          <w:rFonts w:ascii="仿宋_GB2312" w:eastAsia="仿宋_GB2312" w:cs="仿宋_GB2312" w:hint="eastAsia"/>
          <w:sz w:val="32"/>
          <w:szCs w:val="32"/>
        </w:rPr>
        <w:t>。落实党务政务公开制度，及时做好重要节点和敏感时期的舆论监管。</w:t>
      </w:r>
    </w:p>
    <w:p w:rsidR="00F60A4F" w:rsidRPr="004D33BC" w:rsidRDefault="00F60A4F" w:rsidP="00FB48F4">
      <w:pPr>
        <w:widowControl/>
        <w:spacing w:line="560" w:lineRule="exact"/>
        <w:ind w:firstLineChars="200" w:firstLine="31680"/>
        <w:rPr>
          <w:rFonts w:ascii="仿宋_GB2312" w:eastAsia="仿宋_GB2312" w:cs="Times New Roman"/>
          <w:sz w:val="32"/>
          <w:szCs w:val="32"/>
        </w:rPr>
      </w:pPr>
    </w:p>
    <w:p w:rsidR="00F60A4F" w:rsidRPr="00573D3F" w:rsidRDefault="00F60A4F" w:rsidP="00F85364">
      <w:pPr>
        <w:spacing w:afterLines="50" w:after="156" w:line="560" w:lineRule="exact"/>
        <w:jc w:val="center"/>
        <w:rPr>
          <w:rFonts w:ascii="黑体" w:eastAsia="黑体" w:hAnsi="黑体" w:cs="Times New Roman"/>
          <w:sz w:val="32"/>
          <w:szCs w:val="32"/>
        </w:rPr>
      </w:pPr>
      <w:r w:rsidRPr="00573D3F">
        <w:rPr>
          <w:rFonts w:ascii="黑体" w:eastAsia="黑体" w:hAnsi="黑体" w:cs="黑体" w:hint="eastAsia"/>
          <w:sz w:val="32"/>
          <w:szCs w:val="32"/>
        </w:rPr>
        <w:t>二、</w:t>
      </w:r>
      <w:r w:rsidRPr="00573D3F">
        <w:rPr>
          <w:rFonts w:ascii="黑体" w:eastAsia="黑体" w:hAnsi="黑体" w:cs="黑体"/>
          <w:sz w:val="32"/>
          <w:szCs w:val="32"/>
        </w:rPr>
        <w:t>202</w:t>
      </w:r>
      <w:r>
        <w:rPr>
          <w:rFonts w:ascii="黑体" w:eastAsia="黑体" w:hAnsi="黑体" w:cs="黑体"/>
          <w:sz w:val="32"/>
          <w:szCs w:val="32"/>
        </w:rPr>
        <w:t>2</w:t>
      </w:r>
      <w:r w:rsidRPr="00573D3F">
        <w:rPr>
          <w:rFonts w:ascii="黑体" w:eastAsia="黑体" w:hAnsi="黑体" w:cs="黑体" w:hint="eastAsia"/>
          <w:sz w:val="32"/>
          <w:szCs w:val="32"/>
        </w:rPr>
        <w:t>年</w:t>
      </w:r>
      <w:r>
        <w:rPr>
          <w:rFonts w:ascii="黑体" w:eastAsia="黑体" w:hAnsi="黑体" w:cs="黑体" w:hint="eastAsia"/>
          <w:sz w:val="32"/>
          <w:szCs w:val="32"/>
        </w:rPr>
        <w:t>下半年</w:t>
      </w:r>
      <w:r w:rsidRPr="00573D3F">
        <w:rPr>
          <w:rFonts w:ascii="黑体" w:eastAsia="黑体" w:hAnsi="黑体" w:cs="黑体" w:hint="eastAsia"/>
          <w:sz w:val="32"/>
          <w:szCs w:val="32"/>
        </w:rPr>
        <w:t>工作计划</w:t>
      </w:r>
    </w:p>
    <w:p w:rsidR="00F60A4F" w:rsidRPr="002815AF" w:rsidRDefault="00F60A4F" w:rsidP="00FB48F4">
      <w:pPr>
        <w:pStyle w:val="NormalWeb"/>
        <w:spacing w:before="0" w:beforeAutospacing="0" w:after="0" w:afterAutospacing="0" w:line="560" w:lineRule="exact"/>
        <w:ind w:firstLineChars="200" w:firstLine="31680"/>
        <w:rPr>
          <w:rFonts w:ascii="仿宋_GB2312" w:eastAsia="仿宋_GB2312" w:cs="Times New Roman"/>
          <w:sz w:val="32"/>
          <w:szCs w:val="32"/>
        </w:rPr>
      </w:pPr>
      <w:r>
        <w:rPr>
          <w:rFonts w:ascii="仿宋_GB2312" w:eastAsia="仿宋_GB2312" w:cs="仿宋_GB2312" w:hint="eastAsia"/>
          <w:sz w:val="32"/>
          <w:szCs w:val="32"/>
        </w:rPr>
        <w:t>坚决贯彻落实市委工作会议精神，</w:t>
      </w:r>
      <w:r w:rsidRPr="00573D3F">
        <w:rPr>
          <w:rFonts w:ascii="仿宋_GB2312" w:eastAsia="仿宋_GB2312" w:cs="仿宋_GB2312" w:hint="eastAsia"/>
          <w:sz w:val="32"/>
          <w:szCs w:val="32"/>
        </w:rPr>
        <w:t>紧紧围绕年度目标任务，</w:t>
      </w:r>
      <w:r>
        <w:rPr>
          <w:rFonts w:ascii="仿宋_GB2312" w:eastAsia="仿宋_GB2312" w:cs="仿宋_GB2312" w:hint="eastAsia"/>
          <w:sz w:val="32"/>
          <w:szCs w:val="32"/>
        </w:rPr>
        <w:t>以</w:t>
      </w:r>
      <w:r w:rsidRPr="00573D3F">
        <w:rPr>
          <w:rFonts w:ascii="仿宋_GB2312" w:eastAsia="仿宋_GB2312" w:cs="仿宋_GB2312" w:hint="eastAsia"/>
          <w:sz w:val="32"/>
          <w:szCs w:val="32"/>
        </w:rPr>
        <w:t>文明典范城市建设</w:t>
      </w:r>
      <w:r>
        <w:rPr>
          <w:rFonts w:ascii="仿宋_GB2312" w:eastAsia="仿宋_GB2312" w:cs="仿宋_GB2312" w:hint="eastAsia"/>
          <w:sz w:val="32"/>
          <w:szCs w:val="32"/>
        </w:rPr>
        <w:t>为引领</w:t>
      </w:r>
      <w:r w:rsidRPr="00067A44">
        <w:rPr>
          <w:rFonts w:ascii="仿宋_GB2312" w:eastAsia="仿宋_GB2312" w:cs="仿宋_GB2312" w:hint="eastAsia"/>
          <w:sz w:val="32"/>
          <w:szCs w:val="32"/>
        </w:rPr>
        <w:t>，</w:t>
      </w:r>
      <w:r>
        <w:rPr>
          <w:rFonts w:ascii="仿宋_GB2312" w:eastAsia="仿宋_GB2312" w:cs="仿宋_GB2312" w:hint="eastAsia"/>
          <w:sz w:val="32"/>
          <w:szCs w:val="32"/>
        </w:rPr>
        <w:t>以城市管理重点工作任务为抓手</w:t>
      </w:r>
      <w:r w:rsidRPr="002815AF">
        <w:rPr>
          <w:rFonts w:ascii="仿宋_GB2312" w:eastAsia="仿宋_GB2312" w:cs="仿宋_GB2312" w:hint="eastAsia"/>
          <w:sz w:val="32"/>
          <w:szCs w:val="32"/>
        </w:rPr>
        <w:t>，</w:t>
      </w:r>
      <w:r w:rsidRPr="00573D3F">
        <w:rPr>
          <w:rFonts w:ascii="仿宋_GB2312" w:eastAsia="仿宋_GB2312" w:cs="仿宋_GB2312" w:hint="eastAsia"/>
          <w:sz w:val="32"/>
          <w:szCs w:val="32"/>
        </w:rPr>
        <w:t>奋力推动城市管理工作取得新作为</w:t>
      </w:r>
      <w:r>
        <w:rPr>
          <w:rFonts w:ascii="仿宋_GB2312" w:eastAsia="仿宋_GB2312" w:cs="仿宋_GB2312" w:hint="eastAsia"/>
          <w:sz w:val="32"/>
          <w:szCs w:val="32"/>
        </w:rPr>
        <w:t>，以优异成绩迎接党的二十大</w:t>
      </w:r>
      <w:r w:rsidRPr="002815AF">
        <w:rPr>
          <w:rFonts w:ascii="仿宋_GB2312" w:eastAsia="仿宋_GB2312" w:cs="仿宋_GB2312" w:hint="eastAsia"/>
          <w:sz w:val="32"/>
          <w:szCs w:val="32"/>
        </w:rPr>
        <w:t>。</w:t>
      </w:r>
    </w:p>
    <w:p w:rsidR="00F60A4F" w:rsidRPr="00285989" w:rsidRDefault="00F60A4F" w:rsidP="00FB48F4">
      <w:pPr>
        <w:spacing w:line="560" w:lineRule="exact"/>
        <w:ind w:firstLineChars="200" w:firstLine="31680"/>
        <w:rPr>
          <w:rFonts w:ascii="黑体" w:eastAsia="黑体" w:hAnsi="黑体" w:cs="Times New Roman"/>
          <w:sz w:val="32"/>
          <w:szCs w:val="32"/>
        </w:rPr>
      </w:pPr>
      <w:r w:rsidRPr="003E0990">
        <w:rPr>
          <w:rFonts w:ascii="楷体_GB2312" w:eastAsia="楷体_GB2312" w:cs="楷体_GB2312" w:hint="eastAsia"/>
          <w:sz w:val="32"/>
          <w:szCs w:val="32"/>
        </w:rPr>
        <w:t>（一）保持违法建设治理高压态势。</w:t>
      </w:r>
      <w:r>
        <w:rPr>
          <w:rFonts w:ascii="仿宋_GB2312" w:eastAsia="仿宋_GB2312" w:hAnsi="仿宋_GB2312" w:cs="仿宋_GB2312" w:hint="eastAsia"/>
          <w:b/>
          <w:bCs/>
          <w:sz w:val="32"/>
          <w:szCs w:val="32"/>
        </w:rPr>
        <w:t>一是突出重点，攻坚克难。</w:t>
      </w:r>
      <w:r>
        <w:rPr>
          <w:rFonts w:ascii="仿宋_GB2312" w:eastAsia="仿宋_GB2312" w:hAnsi="黑体" w:cs="仿宋_GB2312" w:hint="eastAsia"/>
          <w:sz w:val="32"/>
          <w:szCs w:val="32"/>
        </w:rPr>
        <w:t>坚决拆除</w:t>
      </w:r>
      <w:r>
        <w:rPr>
          <w:rFonts w:ascii="仿宋_GB2312" w:eastAsia="仿宋_GB2312" w:cs="仿宋_GB2312" w:hint="eastAsia"/>
          <w:sz w:val="32"/>
          <w:szCs w:val="32"/>
        </w:rPr>
        <w:t>存在安全隐患、高耗低效用地、侵占公共空间以及严重影响市容市貌等违法建设，</w:t>
      </w:r>
      <w:r>
        <w:rPr>
          <w:rFonts w:ascii="仿宋_GB2312" w:eastAsia="仿宋_GB2312" w:hAnsi="仿宋_GB2312" w:cs="仿宋_GB2312" w:hint="eastAsia"/>
          <w:sz w:val="32"/>
          <w:szCs w:val="32"/>
        </w:rPr>
        <w:t>年内完成不少于</w:t>
      </w:r>
      <w:r>
        <w:rPr>
          <w:rFonts w:ascii="仿宋_GB2312" w:eastAsia="仿宋_GB2312" w:hAnsi="仿宋_GB2312" w:cs="仿宋_GB2312"/>
          <w:sz w:val="32"/>
          <w:szCs w:val="32"/>
        </w:rPr>
        <w:t>1500</w:t>
      </w:r>
      <w:r>
        <w:rPr>
          <w:rFonts w:ascii="仿宋_GB2312" w:eastAsia="仿宋_GB2312" w:hAnsi="仿宋_GB2312" w:cs="仿宋_GB2312" w:hint="eastAsia"/>
          <w:sz w:val="32"/>
          <w:szCs w:val="32"/>
        </w:rPr>
        <w:t>万平方米的拆除任务，</w:t>
      </w:r>
      <w:r>
        <w:rPr>
          <w:rFonts w:ascii="仿宋_GB2312" w:eastAsia="仿宋_GB2312" w:hAnsi="仿宋_GB2312" w:cs="仿宋_GB2312"/>
          <w:sz w:val="32"/>
          <w:szCs w:val="32"/>
        </w:rPr>
        <w:t>10</w:t>
      </w:r>
      <w:r>
        <w:rPr>
          <w:rFonts w:ascii="仿宋_GB2312" w:eastAsia="仿宋_GB2312" w:hAnsi="仿宋_GB2312" w:cs="仿宋_GB2312" w:hint="eastAsia"/>
          <w:sz w:val="32"/>
          <w:szCs w:val="32"/>
        </w:rPr>
        <w:t>月份前存在安全隐患的违法建设全部清零。</w:t>
      </w:r>
      <w:r>
        <w:rPr>
          <w:rFonts w:ascii="仿宋_GB2312" w:eastAsia="仿宋_GB2312" w:hAnsi="仿宋_GB2312" w:cs="仿宋_GB2312" w:hint="eastAsia"/>
          <w:b/>
          <w:bCs/>
          <w:sz w:val="32"/>
          <w:szCs w:val="32"/>
        </w:rPr>
        <w:t>二是源头防控，杜绝新增。</w:t>
      </w:r>
      <w:r w:rsidRPr="00111AAA">
        <w:rPr>
          <w:rFonts w:ascii="仿宋_GB2312" w:eastAsia="仿宋_GB2312" w:hAnsi="仿宋_GB2312" w:cs="仿宋_GB2312" w:hint="eastAsia"/>
          <w:sz w:val="32"/>
          <w:szCs w:val="32"/>
        </w:rPr>
        <w:t>完善市、区、街三级防控体系，加强网格联动监管，强化无人机巡查等技术应用，形成无缝覆盖的防违控违网络。强化新增违建专项督查，对违法建设反复出现、易发多发的地区，约谈属地负责人，限期整改。</w:t>
      </w:r>
      <w:r w:rsidRPr="002B5849">
        <w:rPr>
          <w:rFonts w:ascii="仿宋_GB2312" w:eastAsia="仿宋_GB2312" w:hAnsi="仿宋_GB2312" w:cs="仿宋_GB2312" w:hint="eastAsia"/>
          <w:b/>
          <w:bCs/>
          <w:sz w:val="32"/>
          <w:szCs w:val="32"/>
        </w:rPr>
        <w:t>三是依据政策，补办一批。</w:t>
      </w:r>
      <w:r w:rsidRPr="00040DDC">
        <w:rPr>
          <w:rFonts w:ascii="仿宋_GB2312" w:eastAsia="仿宋_GB2312" w:hAnsi="仿宋_GB2312" w:cs="仿宋_GB2312" w:hint="eastAsia"/>
          <w:sz w:val="32"/>
          <w:szCs w:val="32"/>
        </w:rPr>
        <w:t>按照</w:t>
      </w:r>
      <w:r w:rsidRPr="00111AAA">
        <w:rPr>
          <w:rFonts w:ascii="仿宋_GB2312" w:eastAsia="仿宋_GB2312" w:hAnsi="仿宋_GB2312" w:cs="仿宋_GB2312" w:hint="eastAsia"/>
          <w:sz w:val="32"/>
          <w:szCs w:val="32"/>
        </w:rPr>
        <w:t>市政府《关于开展无证建筑补充办证的工作方案》</w:t>
      </w:r>
      <w:r>
        <w:rPr>
          <w:rFonts w:ascii="仿宋_GB2312" w:eastAsia="仿宋_GB2312" w:hAnsi="仿宋_GB2312" w:cs="仿宋_GB2312" w:hint="eastAsia"/>
          <w:sz w:val="32"/>
          <w:szCs w:val="32"/>
        </w:rPr>
        <w:t>，</w:t>
      </w:r>
      <w:r w:rsidRPr="00AE5375">
        <w:rPr>
          <w:rFonts w:ascii="仿宋_GB2312" w:eastAsia="仿宋_GB2312" w:hAnsi="仿宋_GB2312" w:cs="仿宋_GB2312" w:hint="eastAsia"/>
          <w:sz w:val="32"/>
          <w:szCs w:val="32"/>
        </w:rPr>
        <w:t>严格条件</w:t>
      </w:r>
      <w:r>
        <w:rPr>
          <w:rFonts w:ascii="仿宋_GB2312" w:eastAsia="仿宋_GB2312" w:hAnsi="仿宋_GB2312" w:cs="仿宋_GB2312" w:hint="eastAsia"/>
          <w:sz w:val="32"/>
          <w:szCs w:val="32"/>
        </w:rPr>
        <w:t>、</w:t>
      </w:r>
      <w:r w:rsidRPr="00AE5375">
        <w:rPr>
          <w:rFonts w:ascii="仿宋_GB2312" w:eastAsia="仿宋_GB2312" w:hAnsi="仿宋_GB2312" w:cs="仿宋_GB2312" w:hint="eastAsia"/>
          <w:sz w:val="32"/>
          <w:szCs w:val="32"/>
        </w:rPr>
        <w:t>规范程序，</w:t>
      </w:r>
      <w:r>
        <w:rPr>
          <w:rFonts w:ascii="仿宋_GB2312" w:eastAsia="仿宋_GB2312" w:hAnsi="仿宋_GB2312" w:cs="仿宋_GB2312" w:hint="eastAsia"/>
          <w:sz w:val="32"/>
          <w:szCs w:val="32"/>
        </w:rPr>
        <w:t>为</w:t>
      </w:r>
      <w:r w:rsidRPr="00AE5375">
        <w:rPr>
          <w:rFonts w:ascii="仿宋_GB2312" w:eastAsia="仿宋_GB2312" w:hAnsi="仿宋_GB2312" w:cs="仿宋_GB2312" w:hint="eastAsia"/>
          <w:sz w:val="32"/>
          <w:szCs w:val="32"/>
        </w:rPr>
        <w:t>存在历史遗留问题的优质产业项目和公益民生项目，依法补办权证，开好前门</w:t>
      </w:r>
      <w:r>
        <w:rPr>
          <w:rFonts w:ascii="仿宋_GB2312" w:eastAsia="仿宋_GB2312" w:hAnsi="仿宋_GB2312" w:cs="仿宋_GB2312" w:hint="eastAsia"/>
          <w:sz w:val="32"/>
          <w:szCs w:val="32"/>
        </w:rPr>
        <w:t>。</w:t>
      </w:r>
      <w:r>
        <w:rPr>
          <w:rFonts w:ascii="仿宋_GB2312" w:eastAsia="仿宋_GB2312" w:hAnsi="仿宋_GB2312" w:cs="仿宋_GB2312" w:hint="eastAsia"/>
          <w:b/>
          <w:bCs/>
          <w:sz w:val="32"/>
          <w:szCs w:val="32"/>
        </w:rPr>
        <w:t>四是综合治理，打造样板。</w:t>
      </w:r>
      <w:r w:rsidRPr="00111AAA">
        <w:rPr>
          <w:rFonts w:ascii="仿宋_GB2312" w:eastAsia="仿宋_GB2312" w:hAnsi="仿宋_GB2312" w:cs="仿宋_GB2312" w:hint="eastAsia"/>
          <w:sz w:val="32"/>
          <w:szCs w:val="32"/>
        </w:rPr>
        <w:t>聚焦违建拆后综合治理的“后半篇”文章，加强拆后地块的修复提升、合理利用。年内着力打造</w:t>
      </w:r>
      <w:r w:rsidRPr="00111AAA">
        <w:rPr>
          <w:rFonts w:ascii="仿宋_GB2312" w:eastAsia="仿宋_GB2312" w:hAnsi="仿宋_GB2312" w:cs="仿宋_GB2312"/>
          <w:sz w:val="32"/>
          <w:szCs w:val="32"/>
        </w:rPr>
        <w:t>38</w:t>
      </w:r>
      <w:r w:rsidRPr="00111AAA">
        <w:rPr>
          <w:rFonts w:ascii="仿宋_GB2312" w:eastAsia="仿宋_GB2312" w:hAnsi="仿宋_GB2312" w:cs="仿宋_GB2312" w:hint="eastAsia"/>
          <w:sz w:val="32"/>
          <w:szCs w:val="32"/>
        </w:rPr>
        <w:t>个市级重点治理项目，让更多市民群众能够“推窗见到景”“转角遇到美”，更有获得感。</w:t>
      </w:r>
    </w:p>
    <w:p w:rsidR="00F60A4F" w:rsidRPr="002815AF" w:rsidRDefault="00F60A4F" w:rsidP="00FB48F4">
      <w:pPr>
        <w:spacing w:line="560" w:lineRule="exact"/>
        <w:ind w:firstLineChars="200" w:firstLine="31680"/>
        <w:rPr>
          <w:rFonts w:eastAsia="仿宋_GB2312" w:cs="Times New Roman"/>
          <w:kern w:val="0"/>
          <w:sz w:val="32"/>
          <w:szCs w:val="32"/>
        </w:rPr>
      </w:pPr>
      <w:r w:rsidRPr="002815AF">
        <w:rPr>
          <w:rFonts w:ascii="楷体_GB2312" w:eastAsia="楷体_GB2312" w:cs="楷体_GB2312" w:hint="eastAsia"/>
          <w:sz w:val="32"/>
          <w:szCs w:val="32"/>
        </w:rPr>
        <w:t>（二）</w:t>
      </w:r>
      <w:r>
        <w:rPr>
          <w:rFonts w:ascii="楷体_GB2312" w:eastAsia="楷体_GB2312" w:cs="楷体_GB2312" w:hint="eastAsia"/>
          <w:sz w:val="32"/>
          <w:szCs w:val="32"/>
        </w:rPr>
        <w:t>推进生活垃圾</w:t>
      </w:r>
      <w:r w:rsidRPr="002815AF">
        <w:rPr>
          <w:rFonts w:ascii="楷体_GB2312" w:eastAsia="楷体_GB2312" w:cs="楷体_GB2312" w:hint="eastAsia"/>
          <w:sz w:val="32"/>
          <w:szCs w:val="32"/>
        </w:rPr>
        <w:t>精分细管。</w:t>
      </w:r>
      <w:r w:rsidRPr="002815AF">
        <w:rPr>
          <w:rFonts w:eastAsia="仿宋_GB2312" w:cs="仿宋_GB2312" w:hint="eastAsia"/>
          <w:b/>
          <w:bCs/>
          <w:kern w:val="0"/>
          <w:sz w:val="32"/>
          <w:szCs w:val="32"/>
        </w:rPr>
        <w:t>一是</w:t>
      </w:r>
      <w:r>
        <w:rPr>
          <w:rFonts w:eastAsia="仿宋_GB2312" w:cs="仿宋_GB2312" w:hint="eastAsia"/>
          <w:b/>
          <w:bCs/>
          <w:kern w:val="0"/>
          <w:sz w:val="32"/>
          <w:szCs w:val="32"/>
        </w:rPr>
        <w:t>提升</w:t>
      </w:r>
      <w:r w:rsidRPr="002815AF">
        <w:rPr>
          <w:rFonts w:eastAsia="仿宋_GB2312" w:cs="仿宋_GB2312" w:hint="eastAsia"/>
          <w:b/>
          <w:bCs/>
          <w:kern w:val="0"/>
          <w:sz w:val="32"/>
          <w:szCs w:val="32"/>
        </w:rPr>
        <w:t>源头</w:t>
      </w:r>
      <w:r>
        <w:rPr>
          <w:rFonts w:eastAsia="仿宋_GB2312" w:cs="仿宋_GB2312" w:hint="eastAsia"/>
          <w:b/>
          <w:bCs/>
          <w:kern w:val="0"/>
          <w:sz w:val="32"/>
          <w:szCs w:val="32"/>
        </w:rPr>
        <w:t>分类质效</w:t>
      </w:r>
      <w:r w:rsidRPr="002815AF">
        <w:rPr>
          <w:rFonts w:ascii="楷体_GB2312" w:eastAsia="楷体_GB2312" w:cs="楷体_GB2312" w:hint="eastAsia"/>
          <w:sz w:val="32"/>
          <w:szCs w:val="32"/>
        </w:rPr>
        <w:t>。</w:t>
      </w:r>
      <w:r>
        <w:rPr>
          <w:rFonts w:ascii="仿宋_GB2312" w:eastAsia="仿宋_GB2312" w:cs="仿宋_GB2312" w:hint="eastAsia"/>
          <w:sz w:val="32"/>
          <w:szCs w:val="32"/>
        </w:rPr>
        <w:t>围绕过时投放难题，坚持堵疏结合，</w:t>
      </w:r>
      <w:r w:rsidRPr="00111AAA">
        <w:rPr>
          <w:rFonts w:ascii="仿宋_GB2312" w:eastAsia="仿宋_GB2312" w:hAnsi="仿宋_GB2312" w:cs="仿宋_GB2312" w:hint="eastAsia"/>
          <w:sz w:val="32"/>
          <w:szCs w:val="32"/>
        </w:rPr>
        <w:t>提升分类</w:t>
      </w:r>
      <w:r>
        <w:rPr>
          <w:rFonts w:ascii="仿宋_GB2312" w:eastAsia="仿宋_GB2312" w:hAnsi="仿宋_GB2312" w:cs="仿宋_GB2312" w:hint="eastAsia"/>
          <w:sz w:val="32"/>
          <w:szCs w:val="32"/>
        </w:rPr>
        <w:t>准确率</w:t>
      </w:r>
      <w:r w:rsidRPr="00111AAA">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到年底，全市居民小区厨余垃圾分出率</w:t>
      </w:r>
      <w:r w:rsidRPr="00111AAA">
        <w:rPr>
          <w:rFonts w:ascii="仿宋_GB2312" w:eastAsia="仿宋_GB2312" w:hAnsi="仿宋_GB2312" w:cs="仿宋_GB2312" w:hint="eastAsia"/>
          <w:sz w:val="32"/>
          <w:szCs w:val="32"/>
        </w:rPr>
        <w:t>达</w:t>
      </w:r>
      <w:r w:rsidRPr="00111AAA">
        <w:rPr>
          <w:rFonts w:ascii="仿宋_GB2312" w:eastAsia="仿宋_GB2312" w:hAnsi="仿宋_GB2312" w:cs="仿宋_GB2312"/>
          <w:sz w:val="32"/>
          <w:szCs w:val="32"/>
        </w:rPr>
        <w:t>35%</w:t>
      </w:r>
      <w:r>
        <w:rPr>
          <w:rFonts w:ascii="仿宋_GB2312" w:eastAsia="仿宋_GB2312" w:hAnsi="仿宋_GB2312" w:cs="仿宋_GB2312" w:hint="eastAsia"/>
          <w:sz w:val="32"/>
          <w:szCs w:val="32"/>
        </w:rPr>
        <w:t>以上，生活垃圾回收利用率</w:t>
      </w:r>
      <w:r w:rsidRPr="00111AAA">
        <w:rPr>
          <w:rFonts w:ascii="仿宋_GB2312" w:eastAsia="仿宋_GB2312" w:hAnsi="仿宋_GB2312" w:cs="仿宋_GB2312" w:hint="eastAsia"/>
          <w:sz w:val="32"/>
          <w:szCs w:val="32"/>
        </w:rPr>
        <w:t>超过</w:t>
      </w:r>
      <w:r w:rsidRPr="00111AAA">
        <w:rPr>
          <w:rFonts w:ascii="仿宋_GB2312" w:eastAsia="仿宋_GB2312" w:hAnsi="仿宋_GB2312" w:cs="仿宋_GB2312"/>
          <w:sz w:val="32"/>
          <w:szCs w:val="32"/>
        </w:rPr>
        <w:t>40%</w:t>
      </w:r>
      <w:r>
        <w:rPr>
          <w:rFonts w:ascii="仿宋_GB2312" w:eastAsia="仿宋_GB2312" w:hAnsi="仿宋_GB2312" w:cs="仿宋_GB2312" w:hint="eastAsia"/>
          <w:sz w:val="32"/>
          <w:szCs w:val="32"/>
        </w:rPr>
        <w:t>，生活垃圾资源化利用率</w:t>
      </w:r>
      <w:r w:rsidRPr="00111AAA">
        <w:rPr>
          <w:rFonts w:ascii="仿宋_GB2312" w:eastAsia="仿宋_GB2312" w:hAnsi="仿宋_GB2312" w:cs="仿宋_GB2312" w:hint="eastAsia"/>
          <w:sz w:val="32"/>
          <w:szCs w:val="32"/>
        </w:rPr>
        <w:t>达到</w:t>
      </w:r>
      <w:r w:rsidRPr="00111AAA">
        <w:rPr>
          <w:rFonts w:ascii="仿宋_GB2312" w:eastAsia="仿宋_GB2312" w:hAnsi="仿宋_GB2312" w:cs="仿宋_GB2312"/>
          <w:sz w:val="32"/>
          <w:szCs w:val="32"/>
        </w:rPr>
        <w:t>80%</w:t>
      </w:r>
      <w:r w:rsidRPr="00111AAA">
        <w:rPr>
          <w:rFonts w:ascii="仿宋_GB2312" w:eastAsia="仿宋_GB2312" w:hAnsi="仿宋_GB2312" w:cs="仿宋_GB2312" w:hint="eastAsia"/>
          <w:sz w:val="32"/>
          <w:szCs w:val="32"/>
        </w:rPr>
        <w:t>。</w:t>
      </w:r>
      <w:r w:rsidRPr="002815AF">
        <w:rPr>
          <w:rFonts w:ascii="仿宋_GB2312" w:eastAsia="仿宋_GB2312" w:cs="仿宋_GB2312" w:hint="eastAsia"/>
          <w:b/>
          <w:bCs/>
          <w:kern w:val="0"/>
          <w:sz w:val="32"/>
          <w:szCs w:val="32"/>
        </w:rPr>
        <w:t>二是</w:t>
      </w:r>
      <w:r>
        <w:rPr>
          <w:rFonts w:eastAsia="仿宋_GB2312" w:cs="仿宋_GB2312" w:hint="eastAsia"/>
          <w:b/>
          <w:bCs/>
          <w:kern w:val="0"/>
          <w:sz w:val="32"/>
          <w:szCs w:val="32"/>
        </w:rPr>
        <w:t>补齐</w:t>
      </w:r>
      <w:r w:rsidRPr="002815AF">
        <w:rPr>
          <w:rFonts w:eastAsia="仿宋_GB2312" w:cs="仿宋_GB2312" w:hint="eastAsia"/>
          <w:b/>
          <w:bCs/>
          <w:kern w:val="0"/>
          <w:sz w:val="32"/>
          <w:szCs w:val="32"/>
        </w:rPr>
        <w:t>处置能力</w:t>
      </w:r>
      <w:r>
        <w:rPr>
          <w:rFonts w:eastAsia="仿宋_GB2312" w:cs="仿宋_GB2312" w:hint="eastAsia"/>
          <w:b/>
          <w:bCs/>
          <w:kern w:val="0"/>
          <w:sz w:val="32"/>
          <w:szCs w:val="32"/>
        </w:rPr>
        <w:t>短板</w:t>
      </w:r>
      <w:r w:rsidRPr="002815AF">
        <w:rPr>
          <w:rFonts w:eastAsia="仿宋_GB2312" w:cs="仿宋_GB2312" w:hint="eastAsia"/>
          <w:b/>
          <w:bCs/>
          <w:kern w:val="0"/>
          <w:sz w:val="32"/>
          <w:szCs w:val="32"/>
        </w:rPr>
        <w:t>。</w:t>
      </w:r>
      <w:r w:rsidRPr="002815AF">
        <w:rPr>
          <w:rFonts w:ascii="仿宋_GB2312" w:eastAsia="仿宋_GB2312" w:hAnsi="仿宋_GB2312" w:cs="仿宋_GB2312" w:hint="eastAsia"/>
          <w:color w:val="000000"/>
          <w:sz w:val="32"/>
          <w:szCs w:val="32"/>
        </w:rPr>
        <w:t>加快推进终端处置设施建设，</w:t>
      </w:r>
      <w:r>
        <w:rPr>
          <w:rFonts w:ascii="仿宋_GB2312" w:eastAsia="仿宋_GB2312" w:hAnsi="仿宋_GB2312" w:cs="仿宋_GB2312" w:hint="eastAsia"/>
          <w:color w:val="000000"/>
          <w:sz w:val="32"/>
          <w:szCs w:val="32"/>
        </w:rPr>
        <w:t>填补</w:t>
      </w:r>
      <w:r w:rsidRPr="002815AF">
        <w:rPr>
          <w:rFonts w:ascii="仿宋_GB2312" w:eastAsia="仿宋_GB2312" w:hAnsi="仿宋_GB2312" w:cs="仿宋_GB2312" w:hint="eastAsia"/>
          <w:color w:val="000000"/>
          <w:sz w:val="32"/>
          <w:szCs w:val="32"/>
        </w:rPr>
        <w:t>消除</w:t>
      </w:r>
      <w:r>
        <w:rPr>
          <w:rFonts w:ascii="仿宋_GB2312" w:eastAsia="仿宋_GB2312" w:hAnsi="仿宋_GB2312" w:cs="仿宋_GB2312" w:hint="eastAsia"/>
          <w:color w:val="000000"/>
          <w:sz w:val="32"/>
          <w:szCs w:val="32"/>
        </w:rPr>
        <w:t>缺口，</w:t>
      </w:r>
      <w:r w:rsidRPr="002815AF">
        <w:rPr>
          <w:rFonts w:ascii="仿宋_GB2312" w:eastAsia="仿宋_GB2312" w:hAnsi="仿宋_GB2312" w:cs="仿宋_GB2312" w:hint="eastAsia"/>
          <w:color w:val="000000"/>
          <w:sz w:val="32"/>
          <w:szCs w:val="32"/>
        </w:rPr>
        <w:t>实现“零填埋、零外运”目标。</w:t>
      </w:r>
      <w:r>
        <w:rPr>
          <w:rFonts w:ascii="仿宋_GB2312" w:eastAsia="仿宋_GB2312" w:cs="仿宋_GB2312" w:hint="eastAsia"/>
          <w:sz w:val="32"/>
          <w:szCs w:val="32"/>
        </w:rPr>
        <w:t>全年新增</w:t>
      </w:r>
      <w:r>
        <w:rPr>
          <w:rFonts w:ascii="仿宋_GB2312" w:eastAsia="仿宋_GB2312" w:cs="仿宋_GB2312"/>
          <w:sz w:val="32"/>
          <w:szCs w:val="32"/>
        </w:rPr>
        <w:t>3750</w:t>
      </w:r>
      <w:r>
        <w:rPr>
          <w:rFonts w:ascii="仿宋_GB2312" w:eastAsia="仿宋_GB2312" w:cs="仿宋_GB2312" w:hint="eastAsia"/>
          <w:sz w:val="32"/>
          <w:szCs w:val="32"/>
        </w:rPr>
        <w:t>吨</w:t>
      </w:r>
      <w:r>
        <w:rPr>
          <w:rFonts w:ascii="仿宋_GB2312" w:eastAsia="仿宋_GB2312" w:cs="仿宋_GB2312"/>
          <w:sz w:val="32"/>
          <w:szCs w:val="32"/>
        </w:rPr>
        <w:t>/</w:t>
      </w:r>
      <w:r>
        <w:rPr>
          <w:rFonts w:ascii="仿宋_GB2312" w:eastAsia="仿宋_GB2312" w:cs="仿宋_GB2312" w:hint="eastAsia"/>
          <w:sz w:val="32"/>
          <w:szCs w:val="32"/>
        </w:rPr>
        <w:t>日的生活垃圾焚烧设施建设，新增</w:t>
      </w:r>
      <w:r>
        <w:rPr>
          <w:rFonts w:ascii="仿宋_GB2312" w:eastAsia="仿宋_GB2312" w:cs="仿宋_GB2312"/>
          <w:sz w:val="32"/>
          <w:szCs w:val="32"/>
        </w:rPr>
        <w:t>600</w:t>
      </w:r>
      <w:r>
        <w:rPr>
          <w:rFonts w:ascii="仿宋_GB2312" w:eastAsia="仿宋_GB2312" w:cs="仿宋_GB2312" w:hint="eastAsia"/>
          <w:sz w:val="32"/>
          <w:szCs w:val="32"/>
        </w:rPr>
        <w:t>吨</w:t>
      </w:r>
      <w:r>
        <w:rPr>
          <w:rFonts w:ascii="仿宋_GB2312" w:eastAsia="仿宋_GB2312" w:cs="仿宋_GB2312"/>
          <w:sz w:val="32"/>
          <w:szCs w:val="32"/>
        </w:rPr>
        <w:t>/</w:t>
      </w:r>
      <w:r>
        <w:rPr>
          <w:rFonts w:ascii="仿宋_GB2312" w:eastAsia="仿宋_GB2312" w:cs="仿宋_GB2312" w:hint="eastAsia"/>
          <w:sz w:val="32"/>
          <w:szCs w:val="32"/>
        </w:rPr>
        <w:t>日的厨余垃圾设施建设，新增</w:t>
      </w:r>
      <w:r>
        <w:rPr>
          <w:rFonts w:ascii="仿宋_GB2312" w:eastAsia="仿宋_GB2312" w:cs="仿宋_GB2312"/>
          <w:sz w:val="32"/>
          <w:szCs w:val="32"/>
        </w:rPr>
        <w:t>60</w:t>
      </w:r>
      <w:r>
        <w:rPr>
          <w:rFonts w:ascii="仿宋_GB2312" w:eastAsia="仿宋_GB2312" w:cs="仿宋_GB2312" w:hint="eastAsia"/>
          <w:sz w:val="32"/>
          <w:szCs w:val="32"/>
        </w:rPr>
        <w:t>万吨</w:t>
      </w:r>
      <w:r>
        <w:rPr>
          <w:rFonts w:ascii="仿宋_GB2312" w:eastAsia="仿宋_GB2312" w:cs="仿宋_GB2312"/>
          <w:sz w:val="32"/>
          <w:szCs w:val="32"/>
        </w:rPr>
        <w:t>/</w:t>
      </w:r>
      <w:r>
        <w:rPr>
          <w:rFonts w:ascii="仿宋_GB2312" w:eastAsia="仿宋_GB2312" w:cs="仿宋_GB2312" w:hint="eastAsia"/>
          <w:sz w:val="32"/>
          <w:szCs w:val="32"/>
        </w:rPr>
        <w:t>年的建筑（装修）垃圾设施建设。</w:t>
      </w:r>
      <w:r>
        <w:rPr>
          <w:rFonts w:eastAsia="仿宋_GB2312" w:cs="仿宋_GB2312" w:hint="eastAsia"/>
          <w:b/>
          <w:bCs/>
          <w:kern w:val="0"/>
          <w:sz w:val="32"/>
          <w:szCs w:val="32"/>
        </w:rPr>
        <w:t>三</w:t>
      </w:r>
      <w:r w:rsidRPr="002815AF">
        <w:rPr>
          <w:rFonts w:eastAsia="仿宋_GB2312" w:cs="仿宋_GB2312" w:hint="eastAsia"/>
          <w:b/>
          <w:bCs/>
          <w:kern w:val="0"/>
          <w:sz w:val="32"/>
          <w:szCs w:val="32"/>
        </w:rPr>
        <w:t>是</w:t>
      </w:r>
      <w:r>
        <w:rPr>
          <w:rFonts w:eastAsia="仿宋_GB2312" w:cs="仿宋_GB2312" w:hint="eastAsia"/>
          <w:b/>
          <w:bCs/>
          <w:kern w:val="0"/>
          <w:sz w:val="32"/>
          <w:szCs w:val="32"/>
        </w:rPr>
        <w:t>加强建筑垃圾管理。</w:t>
      </w:r>
      <w:r>
        <w:rPr>
          <w:rFonts w:ascii="仿宋_GB2312" w:eastAsia="仿宋_GB2312" w:cs="仿宋_GB2312" w:hint="eastAsia"/>
          <w:sz w:val="32"/>
          <w:szCs w:val="32"/>
        </w:rPr>
        <w:t>建立市、县级市（区）、乡镇（街道）三级管理机制，实行分级管理。制定建筑垃圾循环利用的配套扶持政策，支持再生产品推广应用。</w:t>
      </w:r>
      <w:r w:rsidRPr="001B46A9">
        <w:rPr>
          <w:rFonts w:ascii="仿宋_GB2312" w:eastAsia="仿宋_GB2312" w:cs="仿宋_GB2312" w:hint="eastAsia"/>
          <w:b/>
          <w:bCs/>
          <w:sz w:val="32"/>
          <w:szCs w:val="32"/>
        </w:rPr>
        <w:t>四是</w:t>
      </w:r>
      <w:r w:rsidRPr="001B46A9">
        <w:rPr>
          <w:rFonts w:eastAsia="仿宋_GB2312" w:cs="仿宋_GB2312" w:hint="eastAsia"/>
          <w:b/>
          <w:bCs/>
          <w:kern w:val="0"/>
          <w:sz w:val="32"/>
          <w:szCs w:val="32"/>
        </w:rPr>
        <w:t>完善政策法规体系</w:t>
      </w:r>
      <w:r w:rsidRPr="001B46A9">
        <w:rPr>
          <w:rFonts w:ascii="仿宋_GB2312" w:eastAsia="仿宋_GB2312" w:cs="仿宋_GB2312" w:hint="eastAsia"/>
          <w:b/>
          <w:bCs/>
          <w:kern w:val="0"/>
          <w:sz w:val="32"/>
          <w:szCs w:val="32"/>
        </w:rPr>
        <w:t>。</w:t>
      </w:r>
      <w:r>
        <w:rPr>
          <w:rFonts w:ascii="仿宋_GB2312" w:eastAsia="仿宋_GB2312" w:cs="仿宋_GB2312" w:hint="eastAsia"/>
          <w:sz w:val="32"/>
          <w:szCs w:val="32"/>
        </w:rPr>
        <w:t>修改《苏州市生活垃圾分类管理条例》，与上位法保持一致。编制（修订）垃圾分类专项规划，将垃圾分类工作纳入物业服务细则及物业公共服务标准等规范性文件。</w:t>
      </w:r>
    </w:p>
    <w:p w:rsidR="00F60A4F" w:rsidRPr="006A46E0" w:rsidRDefault="00F60A4F" w:rsidP="00FB48F4">
      <w:pPr>
        <w:spacing w:line="560" w:lineRule="exact"/>
        <w:ind w:firstLineChars="200" w:firstLine="31680"/>
        <w:rPr>
          <w:rFonts w:ascii="仿宋_GB2312" w:eastAsia="仿宋_GB2312" w:hAnsi="Times New Roman" w:cs="Times New Roman"/>
          <w:sz w:val="32"/>
          <w:szCs w:val="32"/>
        </w:rPr>
      </w:pPr>
      <w:r w:rsidRPr="002815AF">
        <w:rPr>
          <w:rFonts w:ascii="楷体_GB2312" w:eastAsia="楷体_GB2312" w:cs="楷体_GB2312" w:hint="eastAsia"/>
          <w:sz w:val="32"/>
          <w:szCs w:val="32"/>
        </w:rPr>
        <w:t>（三）</w:t>
      </w:r>
      <w:r>
        <w:rPr>
          <w:rFonts w:ascii="楷体_GB2312" w:eastAsia="楷体_GB2312" w:cs="楷体_GB2312" w:hint="eastAsia"/>
          <w:sz w:val="32"/>
          <w:szCs w:val="32"/>
        </w:rPr>
        <w:t>推</w:t>
      </w:r>
      <w:r w:rsidRPr="002815AF">
        <w:rPr>
          <w:rFonts w:ascii="楷体_GB2312" w:eastAsia="楷体_GB2312" w:cs="楷体_GB2312" w:hint="eastAsia"/>
          <w:sz w:val="32"/>
          <w:szCs w:val="32"/>
        </w:rPr>
        <w:t>动市容环境整体提升。</w:t>
      </w:r>
      <w:r w:rsidRPr="002815AF">
        <w:rPr>
          <w:rFonts w:eastAsia="仿宋_GB2312" w:cs="仿宋_GB2312" w:hint="eastAsia"/>
          <w:b/>
          <w:bCs/>
          <w:kern w:val="0"/>
          <w:sz w:val="32"/>
          <w:szCs w:val="32"/>
        </w:rPr>
        <w:t>一是助力文明典范城市建设。</w:t>
      </w:r>
      <w:r>
        <w:rPr>
          <w:rFonts w:eastAsia="仿宋_GB2312" w:cs="仿宋_GB2312" w:hint="eastAsia"/>
          <w:kern w:val="0"/>
          <w:sz w:val="32"/>
          <w:szCs w:val="32"/>
        </w:rPr>
        <w:t>以创建工作为引领，组织开展专项提升行动</w:t>
      </w:r>
      <w:r w:rsidRPr="002815AF">
        <w:rPr>
          <w:rFonts w:eastAsia="仿宋_GB2312" w:cs="仿宋_GB2312" w:hint="eastAsia"/>
          <w:kern w:val="0"/>
          <w:sz w:val="32"/>
          <w:szCs w:val="32"/>
        </w:rPr>
        <w:t>，</w:t>
      </w:r>
      <w:r>
        <w:rPr>
          <w:rFonts w:eastAsia="仿宋_GB2312" w:cs="仿宋_GB2312" w:hint="eastAsia"/>
          <w:kern w:val="0"/>
          <w:sz w:val="32"/>
          <w:szCs w:val="32"/>
        </w:rPr>
        <w:t>建立健全督查检查机制，</w:t>
      </w:r>
      <w:r w:rsidRPr="00B539E1">
        <w:rPr>
          <w:rFonts w:eastAsia="仿宋_GB2312" w:cs="仿宋_GB2312" w:hint="eastAsia"/>
          <w:kern w:val="0"/>
          <w:sz w:val="32"/>
          <w:szCs w:val="32"/>
        </w:rPr>
        <w:t>常态长效提高创建工作水平，</w:t>
      </w:r>
      <w:r w:rsidRPr="002815AF">
        <w:rPr>
          <w:rFonts w:eastAsia="仿宋_GB2312" w:cs="仿宋_GB2312" w:hint="eastAsia"/>
          <w:kern w:val="0"/>
          <w:sz w:val="32"/>
          <w:szCs w:val="32"/>
        </w:rPr>
        <w:t>助力苏州入选首批全国文明典范城市。</w:t>
      </w:r>
      <w:r w:rsidRPr="002815AF">
        <w:rPr>
          <w:rFonts w:ascii="仿宋_GB2312" w:eastAsia="仿宋_GB2312" w:hAnsi="仿宋_GB2312" w:cs="仿宋_GB2312" w:hint="eastAsia"/>
          <w:b/>
          <w:bCs/>
          <w:sz w:val="32"/>
          <w:szCs w:val="32"/>
        </w:rPr>
        <w:t>二是推进“美丽街区”建设。</w:t>
      </w:r>
      <w:r w:rsidRPr="002815AF">
        <w:rPr>
          <w:rFonts w:ascii="仿宋_GB2312" w:eastAsia="仿宋_GB2312" w:hAnsi="仿宋_GB2312" w:cs="仿宋_GB2312" w:hint="eastAsia"/>
          <w:color w:val="000000"/>
          <w:sz w:val="32"/>
          <w:szCs w:val="32"/>
        </w:rPr>
        <w:t>编制《苏州市“美丽街区”设计导则》，</w:t>
      </w:r>
      <w:r>
        <w:rPr>
          <w:rFonts w:ascii="仿宋_GB2312" w:eastAsia="仿宋_GB2312" w:hAnsi="仿宋_GB2312" w:cs="仿宋_GB2312" w:hint="eastAsia"/>
          <w:color w:val="000000"/>
          <w:sz w:val="32"/>
          <w:szCs w:val="32"/>
        </w:rPr>
        <w:t>编修</w:t>
      </w:r>
      <w:r w:rsidRPr="002815AF">
        <w:rPr>
          <w:rFonts w:ascii="仿宋_GB2312" w:eastAsia="仿宋_GB2312" w:hAnsi="仿宋_GB2312" w:cs="仿宋_GB2312" w:hint="eastAsia"/>
          <w:color w:val="000000"/>
          <w:sz w:val="32"/>
          <w:szCs w:val="32"/>
        </w:rPr>
        <w:t>《苏州市城市容貌标准》</w:t>
      </w:r>
      <w:r>
        <w:rPr>
          <w:rFonts w:ascii="仿宋_GB2312" w:eastAsia="仿宋_GB2312" w:hAnsi="仿宋_GB2312" w:cs="仿宋_GB2312" w:hint="eastAsia"/>
          <w:color w:val="000000"/>
          <w:sz w:val="32"/>
          <w:szCs w:val="32"/>
        </w:rPr>
        <w:t>，</w:t>
      </w:r>
      <w:r w:rsidRPr="002815AF">
        <w:rPr>
          <w:rFonts w:ascii="仿宋_GB2312" w:eastAsia="仿宋_GB2312" w:hAnsi="仿宋_GB2312" w:cs="仿宋_GB2312" w:hint="eastAsia"/>
          <w:color w:val="000000"/>
          <w:sz w:val="32"/>
          <w:szCs w:val="32"/>
        </w:rPr>
        <w:t>结合示范路创建、红旗街道</w:t>
      </w:r>
      <w:r>
        <w:rPr>
          <w:rFonts w:ascii="仿宋_GB2312" w:eastAsia="仿宋_GB2312" w:hAnsi="仿宋_GB2312" w:cs="仿宋_GB2312" w:hint="eastAsia"/>
          <w:color w:val="000000"/>
          <w:sz w:val="32"/>
          <w:szCs w:val="32"/>
        </w:rPr>
        <w:t>竞赛活动，评选一批“美丽街区”示范点，以点带面提升街区整体风貌</w:t>
      </w:r>
      <w:r w:rsidRPr="002815AF">
        <w:rPr>
          <w:rFonts w:ascii="仿宋_GB2312" w:eastAsia="仿宋_GB2312" w:hAnsi="仿宋_GB2312" w:cs="仿宋_GB2312" w:hint="eastAsia"/>
          <w:color w:val="000000"/>
          <w:sz w:val="32"/>
          <w:szCs w:val="32"/>
        </w:rPr>
        <w:t>。</w:t>
      </w:r>
      <w:r>
        <w:rPr>
          <w:rFonts w:ascii="仿宋_GB2312" w:eastAsia="仿宋_GB2312" w:hAnsi="仿宋_GB2312" w:cs="仿宋_GB2312" w:hint="eastAsia"/>
          <w:b/>
          <w:bCs/>
          <w:color w:val="000000"/>
          <w:sz w:val="32"/>
          <w:szCs w:val="32"/>
        </w:rPr>
        <w:t>三是落实市容环卫责任区制度。</w:t>
      </w:r>
      <w:r w:rsidRPr="00663B2C">
        <w:rPr>
          <w:rFonts w:ascii="仿宋_GB2312" w:eastAsia="仿宋_GB2312" w:cs="仿宋_GB2312" w:hint="eastAsia"/>
          <w:sz w:val="32"/>
          <w:szCs w:val="32"/>
        </w:rPr>
        <w:t>打响“城商协作”品牌，推进市容环卫责任共建共治共享</w:t>
      </w:r>
      <w:r>
        <w:rPr>
          <w:rFonts w:ascii="仿宋_GB2312" w:eastAsia="仿宋_GB2312" w:cs="仿宋_GB2312" w:hint="eastAsia"/>
          <w:sz w:val="32"/>
          <w:szCs w:val="32"/>
        </w:rPr>
        <w:t>，全市建成</w:t>
      </w:r>
      <w:r>
        <w:rPr>
          <w:rFonts w:ascii="仿宋_GB2312" w:eastAsia="仿宋_GB2312" w:cs="仿宋_GB2312"/>
          <w:sz w:val="32"/>
          <w:szCs w:val="32"/>
        </w:rPr>
        <w:t>50</w:t>
      </w:r>
      <w:r>
        <w:rPr>
          <w:rFonts w:ascii="仿宋_GB2312" w:eastAsia="仿宋_GB2312" w:cs="仿宋_GB2312" w:hint="eastAsia"/>
          <w:sz w:val="32"/>
          <w:szCs w:val="32"/>
        </w:rPr>
        <w:t>个以上“城商协作”样板道路（街区），</w:t>
      </w:r>
      <w:r>
        <w:rPr>
          <w:rFonts w:ascii="仿宋_GB2312" w:eastAsia="仿宋_GB2312" w:hAnsi="仿宋_GB2312" w:cs="仿宋_GB2312" w:hint="eastAsia"/>
          <w:color w:val="000000"/>
          <w:sz w:val="32"/>
          <w:szCs w:val="32"/>
        </w:rPr>
        <w:t>开展</w:t>
      </w:r>
      <w:r w:rsidRPr="0099333E">
        <w:rPr>
          <w:rFonts w:ascii="仿宋_GB2312" w:eastAsia="仿宋_GB2312" w:hAnsi="仿宋_GB2312" w:cs="仿宋_GB2312" w:hint="eastAsia"/>
          <w:color w:val="000000"/>
          <w:sz w:val="32"/>
          <w:szCs w:val="32"/>
        </w:rPr>
        <w:t>第二届市容环卫责任“星级商户”</w:t>
      </w:r>
      <w:r w:rsidRPr="00201115">
        <w:rPr>
          <w:rFonts w:ascii="仿宋_GB2312" w:eastAsia="仿宋_GB2312" w:cs="仿宋_GB2312" w:hint="eastAsia"/>
          <w:sz w:val="32"/>
          <w:szCs w:val="32"/>
        </w:rPr>
        <w:t>寻访活动。</w:t>
      </w:r>
      <w:r w:rsidRPr="002815AF">
        <w:rPr>
          <w:rFonts w:ascii="仿宋_GB2312" w:eastAsia="仿宋_GB2312" w:hAnsi="仿宋_GB2312" w:cs="仿宋_GB2312" w:hint="eastAsia"/>
          <w:b/>
          <w:bCs/>
          <w:sz w:val="32"/>
          <w:szCs w:val="32"/>
        </w:rPr>
        <w:t>四是继续推进“厕所革命”。</w:t>
      </w:r>
      <w:r w:rsidRPr="002815AF">
        <w:rPr>
          <w:rFonts w:ascii="仿宋_GB2312" w:eastAsia="仿宋_GB2312" w:hAnsi="Times New Roman" w:cs="仿宋_GB2312" w:hint="eastAsia"/>
          <w:sz w:val="32"/>
          <w:szCs w:val="32"/>
        </w:rPr>
        <w:t>加快推进“厕所革命”进程，</w:t>
      </w:r>
      <w:r w:rsidRPr="00111AAA">
        <w:rPr>
          <w:rFonts w:ascii="仿宋_GB2312" w:eastAsia="仿宋_GB2312" w:hAnsi="仿宋_GB2312" w:cs="仿宋_GB2312" w:hint="eastAsia"/>
          <w:sz w:val="32"/>
          <w:szCs w:val="32"/>
        </w:rPr>
        <w:t>完成</w:t>
      </w:r>
      <w:r w:rsidRPr="00111AAA">
        <w:rPr>
          <w:rFonts w:ascii="仿宋_GB2312" w:eastAsia="仿宋_GB2312" w:hAnsi="仿宋_GB2312" w:cs="仿宋_GB2312"/>
          <w:sz w:val="32"/>
          <w:szCs w:val="32"/>
        </w:rPr>
        <w:t>249</w:t>
      </w:r>
      <w:r w:rsidRPr="00111AAA">
        <w:rPr>
          <w:rFonts w:ascii="仿宋_GB2312" w:eastAsia="仿宋_GB2312" w:hAnsi="仿宋_GB2312" w:cs="仿宋_GB2312" w:hint="eastAsia"/>
          <w:sz w:val="32"/>
          <w:szCs w:val="32"/>
        </w:rPr>
        <w:t>座城市公厕、</w:t>
      </w:r>
      <w:r w:rsidRPr="00111AAA">
        <w:rPr>
          <w:rFonts w:ascii="仿宋_GB2312" w:eastAsia="仿宋_GB2312" w:hAnsi="仿宋_GB2312" w:cs="仿宋_GB2312"/>
          <w:sz w:val="32"/>
          <w:szCs w:val="32"/>
        </w:rPr>
        <w:t>500</w:t>
      </w:r>
      <w:r w:rsidRPr="00111AAA">
        <w:rPr>
          <w:rFonts w:ascii="仿宋_GB2312" w:eastAsia="仿宋_GB2312" w:hAnsi="仿宋_GB2312" w:cs="仿宋_GB2312" w:hint="eastAsia"/>
          <w:sz w:val="32"/>
          <w:szCs w:val="32"/>
        </w:rPr>
        <w:t>座农村公厕新</w:t>
      </w:r>
      <w:r w:rsidRPr="00111AAA">
        <w:rPr>
          <w:rFonts w:ascii="仿宋_GB2312" w:eastAsia="仿宋_GB2312" w:hAnsi="仿宋_GB2312" w:cs="仿宋_GB2312"/>
          <w:sz w:val="32"/>
          <w:szCs w:val="32"/>
        </w:rPr>
        <w:t>(</w:t>
      </w:r>
      <w:r w:rsidRPr="00111AAA">
        <w:rPr>
          <w:rFonts w:ascii="仿宋_GB2312" w:eastAsia="仿宋_GB2312" w:hAnsi="仿宋_GB2312" w:cs="仿宋_GB2312" w:hint="eastAsia"/>
          <w:sz w:val="32"/>
          <w:szCs w:val="32"/>
        </w:rPr>
        <w:t>改</w:t>
      </w:r>
      <w:r w:rsidRPr="00111AAA">
        <w:rPr>
          <w:rFonts w:ascii="仿宋_GB2312" w:eastAsia="仿宋_GB2312" w:hAnsi="仿宋_GB2312" w:cs="仿宋_GB2312"/>
          <w:sz w:val="32"/>
          <w:szCs w:val="32"/>
        </w:rPr>
        <w:t>)</w:t>
      </w:r>
      <w:r w:rsidRPr="00111AAA">
        <w:rPr>
          <w:rFonts w:ascii="仿宋_GB2312" w:eastAsia="仿宋_GB2312" w:hAnsi="仿宋_GB2312" w:cs="仿宋_GB2312" w:hint="eastAsia"/>
          <w:sz w:val="32"/>
          <w:szCs w:val="32"/>
        </w:rPr>
        <w:t>建任务。</w:t>
      </w:r>
      <w:r w:rsidRPr="002815AF">
        <w:rPr>
          <w:rFonts w:ascii="仿宋_GB2312" w:eastAsia="仿宋_GB2312" w:hAnsi="仿宋_GB2312" w:cs="仿宋_GB2312" w:hint="eastAsia"/>
          <w:b/>
          <w:bCs/>
          <w:sz w:val="32"/>
          <w:szCs w:val="32"/>
        </w:rPr>
        <w:t>五是</w:t>
      </w:r>
      <w:r w:rsidRPr="00111AAA">
        <w:rPr>
          <w:rFonts w:ascii="仿宋_GB2312" w:eastAsia="仿宋_GB2312" w:hAnsi="宋体" w:cs="仿宋_GB2312" w:hint="eastAsia"/>
          <w:b/>
          <w:bCs/>
          <w:kern w:val="0"/>
          <w:sz w:val="32"/>
          <w:szCs w:val="32"/>
        </w:rPr>
        <w:t>提升环卫保洁精细化水平</w:t>
      </w:r>
      <w:r w:rsidRPr="002815AF">
        <w:rPr>
          <w:rFonts w:ascii="仿宋_GB2312" w:eastAsia="仿宋_GB2312" w:hAnsi="仿宋_GB2312" w:cs="仿宋_GB2312" w:hint="eastAsia"/>
          <w:b/>
          <w:bCs/>
          <w:sz w:val="32"/>
          <w:szCs w:val="32"/>
        </w:rPr>
        <w:t>。</w:t>
      </w:r>
      <w:r w:rsidRPr="00111AAA">
        <w:rPr>
          <w:rFonts w:ascii="仿宋_GB2312" w:eastAsia="仿宋_GB2312" w:cs="仿宋_GB2312" w:hint="eastAsia"/>
          <w:kern w:val="0"/>
          <w:sz w:val="32"/>
          <w:szCs w:val="32"/>
        </w:rPr>
        <w:t>结合爱国卫生运动、文明典范城市创</w:t>
      </w:r>
      <w:r w:rsidRPr="00111AAA">
        <w:rPr>
          <w:rFonts w:ascii="仿宋_GB2312" w:eastAsia="仿宋_GB2312" w:hAnsi="仿宋_GB2312" w:cs="仿宋_GB2312" w:hint="eastAsia"/>
          <w:sz w:val="32"/>
          <w:szCs w:val="32"/>
        </w:rPr>
        <w:t>建，开</w:t>
      </w:r>
      <w:r w:rsidRPr="00111AAA">
        <w:rPr>
          <w:rFonts w:ascii="仿宋_GB2312" w:eastAsia="仿宋_GB2312" w:cs="仿宋_GB2312" w:hint="eastAsia"/>
          <w:kern w:val="0"/>
          <w:sz w:val="32"/>
          <w:szCs w:val="32"/>
        </w:rPr>
        <w:t>展环境卫生大扫除行动，全面清理各类积存垃圾、卫生死角，干干净净</w:t>
      </w:r>
      <w:r w:rsidRPr="00111AAA">
        <w:rPr>
          <w:rFonts w:ascii="仿宋_GB2312" w:eastAsia="仿宋_GB2312" w:hAnsi="宋体" w:cs="仿宋_GB2312" w:hint="eastAsia"/>
          <w:kern w:val="0"/>
          <w:sz w:val="32"/>
          <w:szCs w:val="32"/>
        </w:rPr>
        <w:t>迎接党的二十大。</w:t>
      </w:r>
      <w:r w:rsidRPr="002815AF">
        <w:rPr>
          <w:rFonts w:ascii="仿宋_GB2312" w:eastAsia="仿宋_GB2312" w:hAnsi="仿宋_GB2312" w:cs="仿宋_GB2312" w:hint="eastAsia"/>
          <w:b/>
          <w:bCs/>
          <w:sz w:val="32"/>
          <w:szCs w:val="32"/>
        </w:rPr>
        <w:t>六是提升户外广告品质。</w:t>
      </w:r>
      <w:r w:rsidRPr="00111AAA">
        <w:rPr>
          <w:rFonts w:ascii="仿宋_GB2312" w:eastAsia="仿宋_GB2312" w:hAnsi="仿宋_GB2312" w:cs="仿宋_GB2312" w:hint="eastAsia"/>
          <w:kern w:val="0"/>
          <w:sz w:val="32"/>
          <w:szCs w:val="32"/>
        </w:rPr>
        <w:t>启动编修户外广告设施详细规划，制定“一街（场）一方案”，</w:t>
      </w:r>
      <w:r w:rsidRPr="006A46E0">
        <w:rPr>
          <w:rFonts w:ascii="仿宋_GB2312" w:eastAsia="仿宋_GB2312" w:hAnsi="Times New Roman" w:cs="仿宋_GB2312" w:hint="eastAsia"/>
          <w:sz w:val="32"/>
          <w:szCs w:val="32"/>
        </w:rPr>
        <w:t>完成至少</w:t>
      </w:r>
      <w:r w:rsidRPr="006A46E0">
        <w:rPr>
          <w:rFonts w:ascii="仿宋_GB2312" w:eastAsia="仿宋_GB2312" w:hAnsi="Times New Roman" w:cs="仿宋_GB2312"/>
          <w:sz w:val="32"/>
          <w:szCs w:val="32"/>
        </w:rPr>
        <w:t>20</w:t>
      </w:r>
      <w:r w:rsidRPr="006A46E0">
        <w:rPr>
          <w:rFonts w:ascii="仿宋_GB2312" w:eastAsia="仿宋_GB2312" w:hAnsi="Times New Roman" w:cs="仿宋_GB2312" w:hint="eastAsia"/>
          <w:sz w:val="32"/>
          <w:szCs w:val="32"/>
        </w:rPr>
        <w:t>个户外广告特色亮点项目。开展全市店招标牌“双百佳”评选，探索开展店招标牌许可制度改革工作。</w:t>
      </w:r>
    </w:p>
    <w:p w:rsidR="00F60A4F" w:rsidRPr="006933FD" w:rsidRDefault="00F60A4F" w:rsidP="00FB48F4">
      <w:pPr>
        <w:spacing w:line="560" w:lineRule="exact"/>
        <w:ind w:firstLineChars="196" w:firstLine="31680"/>
        <w:rPr>
          <w:rFonts w:ascii="仿宋_GB2312" w:eastAsia="仿宋_GB2312" w:cs="Times New Roman"/>
          <w:b/>
          <w:bCs/>
          <w:sz w:val="32"/>
          <w:szCs w:val="32"/>
        </w:rPr>
      </w:pPr>
      <w:r w:rsidRPr="002815AF">
        <w:rPr>
          <w:rFonts w:ascii="楷体_GB2312" w:eastAsia="楷体_GB2312" w:cs="楷体_GB2312" w:hint="eastAsia"/>
          <w:sz w:val="32"/>
          <w:szCs w:val="32"/>
        </w:rPr>
        <w:t>（四）加大市政设施建设投入。</w:t>
      </w:r>
      <w:r w:rsidRPr="006E7A50">
        <w:rPr>
          <w:rFonts w:ascii="仿宋_GB2312" w:eastAsia="仿宋_GB2312" w:cs="仿宋_GB2312" w:hint="eastAsia"/>
          <w:b/>
          <w:bCs/>
          <w:sz w:val="32"/>
          <w:szCs w:val="32"/>
        </w:rPr>
        <w:t>一</w:t>
      </w:r>
      <w:r w:rsidRPr="006E7A50">
        <w:rPr>
          <w:rFonts w:ascii="仿宋_GB2312" w:eastAsia="仿宋_GB2312" w:hAnsi="仿宋_GB2312" w:cs="仿宋_GB2312" w:hint="eastAsia"/>
          <w:b/>
          <w:bCs/>
          <w:sz w:val="32"/>
          <w:szCs w:val="32"/>
        </w:rPr>
        <w:t>是持续</w:t>
      </w:r>
      <w:r w:rsidRPr="006E7A50">
        <w:rPr>
          <w:rFonts w:ascii="Times New Roman" w:eastAsia="仿宋_GB2312" w:hAnsi="Times New Roman" w:cs="仿宋_GB2312" w:hint="eastAsia"/>
          <w:b/>
          <w:bCs/>
          <w:sz w:val="32"/>
          <w:szCs w:val="32"/>
        </w:rPr>
        <w:t>推进停车便利化工程</w:t>
      </w:r>
      <w:r w:rsidRPr="006E7A50">
        <w:rPr>
          <w:rFonts w:ascii="仿宋_GB2312" w:eastAsia="仿宋_GB2312" w:hAnsi="宋体" w:cs="仿宋_GB2312" w:hint="eastAsia"/>
          <w:b/>
          <w:bCs/>
          <w:sz w:val="32"/>
          <w:szCs w:val="32"/>
        </w:rPr>
        <w:t>。</w:t>
      </w:r>
      <w:r w:rsidRPr="00534FF0">
        <w:rPr>
          <w:rFonts w:ascii="仿宋_GB2312" w:eastAsia="仿宋_GB2312" w:hAnsi="Times New Roman" w:cs="仿宋_GB2312" w:hint="eastAsia"/>
          <w:sz w:val="32"/>
          <w:szCs w:val="32"/>
        </w:rPr>
        <w:t>扩大重点区域停车泊位供给，完成全年新增公共停车泊位</w:t>
      </w:r>
      <w:r w:rsidRPr="00534FF0">
        <w:rPr>
          <w:rFonts w:ascii="仿宋_GB2312" w:eastAsia="仿宋_GB2312" w:hAnsi="Times New Roman" w:cs="仿宋_GB2312"/>
          <w:sz w:val="32"/>
          <w:szCs w:val="32"/>
        </w:rPr>
        <w:t>1.5</w:t>
      </w:r>
      <w:r w:rsidRPr="00534FF0">
        <w:rPr>
          <w:rFonts w:ascii="仿宋_GB2312" w:eastAsia="仿宋_GB2312" w:hAnsi="Times New Roman" w:cs="仿宋_GB2312" w:hint="eastAsia"/>
          <w:sz w:val="32"/>
          <w:szCs w:val="32"/>
        </w:rPr>
        <w:t>万个以上任务。持续推广错时停车共享，完成全年增加共享停车泊位</w:t>
      </w:r>
      <w:r w:rsidRPr="00534FF0">
        <w:rPr>
          <w:rFonts w:ascii="仿宋_GB2312" w:eastAsia="仿宋_GB2312" w:hAnsi="Times New Roman" w:cs="仿宋_GB2312"/>
          <w:sz w:val="32"/>
          <w:szCs w:val="32"/>
        </w:rPr>
        <w:t>5000</w:t>
      </w:r>
      <w:r w:rsidRPr="00534FF0">
        <w:rPr>
          <w:rFonts w:ascii="仿宋_GB2312" w:eastAsia="仿宋_GB2312" w:hAnsi="Times New Roman" w:cs="仿宋_GB2312" w:hint="eastAsia"/>
          <w:sz w:val="32"/>
          <w:szCs w:val="32"/>
        </w:rPr>
        <w:t>个以上任务</w:t>
      </w:r>
      <w:r>
        <w:rPr>
          <w:rFonts w:ascii="仿宋_GB2312" w:eastAsia="仿宋_GB2312" w:hAnsi="Times New Roman" w:cs="仿宋_GB2312" w:hint="eastAsia"/>
          <w:sz w:val="32"/>
          <w:szCs w:val="32"/>
        </w:rPr>
        <w:t>。</w:t>
      </w:r>
      <w:r>
        <w:rPr>
          <w:rFonts w:ascii="仿宋_GB2312" w:eastAsia="仿宋_GB2312" w:hAnsi="黑体" w:cs="仿宋_GB2312" w:hint="eastAsia"/>
          <w:b/>
          <w:bCs/>
          <w:sz w:val="32"/>
          <w:szCs w:val="32"/>
        </w:rPr>
        <w:t>二是继续</w:t>
      </w:r>
      <w:r w:rsidRPr="00C42B54">
        <w:rPr>
          <w:rFonts w:ascii="仿宋_GB2312" w:eastAsia="仿宋_GB2312" w:hAnsi="黑体" w:cs="仿宋_GB2312" w:hint="eastAsia"/>
          <w:b/>
          <w:bCs/>
          <w:sz w:val="32"/>
          <w:szCs w:val="32"/>
        </w:rPr>
        <w:t>推进架空线整理。</w:t>
      </w:r>
      <w:r w:rsidRPr="00B4696E">
        <w:rPr>
          <w:rFonts w:ascii="仿宋_GB2312" w:eastAsia="仿宋_GB2312" w:hAnsi="黑体" w:cs="仿宋_GB2312" w:hint="eastAsia"/>
          <w:sz w:val="32"/>
          <w:szCs w:val="32"/>
        </w:rPr>
        <w:t>综合考虑工程进度、资金投入和施工安全，统筹推进架空线整理</w:t>
      </w:r>
      <w:r>
        <w:rPr>
          <w:rFonts w:ascii="仿宋_GB2312" w:eastAsia="仿宋_GB2312" w:hAnsi="黑体" w:cs="仿宋_GB2312" w:hint="eastAsia"/>
          <w:sz w:val="32"/>
          <w:szCs w:val="32"/>
        </w:rPr>
        <w:t>工作，</w:t>
      </w:r>
      <w:r w:rsidRPr="00006A7C">
        <w:rPr>
          <w:rFonts w:ascii="仿宋_GB2312" w:eastAsia="仿宋_GB2312" w:hAnsi="Times New Roman" w:cs="仿宋_GB2312" w:hint="eastAsia"/>
          <w:sz w:val="32"/>
          <w:szCs w:val="32"/>
        </w:rPr>
        <w:t>确保全市开工</w:t>
      </w:r>
      <w:r w:rsidRPr="00006A7C">
        <w:rPr>
          <w:rFonts w:ascii="仿宋_GB2312" w:eastAsia="仿宋_GB2312" w:hAnsi="Times New Roman" w:cs="仿宋_GB2312"/>
          <w:sz w:val="32"/>
          <w:szCs w:val="32"/>
        </w:rPr>
        <w:t>100</w:t>
      </w:r>
      <w:r w:rsidRPr="00006A7C">
        <w:rPr>
          <w:rFonts w:ascii="仿宋_GB2312" w:eastAsia="仿宋_GB2312" w:hAnsi="Times New Roman" w:cs="仿宋_GB2312" w:hint="eastAsia"/>
          <w:sz w:val="32"/>
          <w:szCs w:val="32"/>
        </w:rPr>
        <w:t>条道路架空线整理，完成</w:t>
      </w:r>
      <w:r w:rsidRPr="00006A7C">
        <w:rPr>
          <w:rFonts w:ascii="仿宋_GB2312" w:eastAsia="仿宋_GB2312" w:hAnsi="Times New Roman" w:cs="仿宋_GB2312"/>
          <w:sz w:val="32"/>
          <w:szCs w:val="32"/>
        </w:rPr>
        <w:t>60</w:t>
      </w:r>
      <w:r w:rsidRPr="00006A7C">
        <w:rPr>
          <w:rFonts w:ascii="仿宋_GB2312" w:eastAsia="仿宋_GB2312" w:hAnsi="Times New Roman" w:cs="仿宋_GB2312" w:hint="eastAsia"/>
          <w:sz w:val="32"/>
          <w:szCs w:val="32"/>
        </w:rPr>
        <w:t>条道路建设任务。</w:t>
      </w:r>
      <w:r w:rsidRPr="006933FD">
        <w:rPr>
          <w:rFonts w:ascii="仿宋_GB2312" w:eastAsia="仿宋_GB2312" w:hAnsi="黑体" w:cs="仿宋_GB2312" w:hint="eastAsia"/>
          <w:b/>
          <w:bCs/>
          <w:sz w:val="32"/>
          <w:szCs w:val="32"/>
        </w:rPr>
        <w:t>三是开展城市道路窨井设施整治。</w:t>
      </w:r>
      <w:r w:rsidRPr="00111AAA">
        <w:rPr>
          <w:rFonts w:ascii="仿宋_GB2312" w:eastAsia="仿宋_GB2312" w:hAnsi="仿宋" w:cs="仿宋_GB2312" w:hint="eastAsia"/>
          <w:sz w:val="32"/>
          <w:szCs w:val="32"/>
        </w:rPr>
        <w:t>完成</w:t>
      </w:r>
      <w:r w:rsidRPr="00111AAA">
        <w:rPr>
          <w:rFonts w:ascii="仿宋_GB2312" w:eastAsia="仿宋_GB2312" w:hAnsi="仿宋" w:cs="仿宋_GB2312"/>
          <w:sz w:val="32"/>
          <w:szCs w:val="32"/>
        </w:rPr>
        <w:t>3000</w:t>
      </w:r>
      <w:r w:rsidRPr="00111AAA">
        <w:rPr>
          <w:rFonts w:ascii="仿宋_GB2312" w:eastAsia="仿宋_GB2312" w:hAnsi="仿宋" w:cs="仿宋_GB2312" w:hint="eastAsia"/>
          <w:sz w:val="32"/>
          <w:szCs w:val="32"/>
        </w:rPr>
        <w:t>个城市道路</w:t>
      </w:r>
      <w:r w:rsidRPr="00111AAA">
        <w:rPr>
          <w:rFonts w:ascii="仿宋_GB2312" w:eastAsia="仿宋_GB2312" w:hAnsi="宋体" w:cs="仿宋_GB2312" w:hint="eastAsia"/>
          <w:kern w:val="0"/>
          <w:sz w:val="32"/>
          <w:szCs w:val="32"/>
        </w:rPr>
        <w:t>窨</w:t>
      </w:r>
      <w:r w:rsidRPr="00111AAA">
        <w:rPr>
          <w:rFonts w:ascii="仿宋_GB2312" w:eastAsia="仿宋_GB2312" w:hAnsi="仿宋" w:cs="仿宋_GB2312" w:hint="eastAsia"/>
          <w:sz w:val="32"/>
          <w:szCs w:val="32"/>
        </w:rPr>
        <w:t>井整治，一体式、可调式井盖座、智慧井盖等新技术应用不低于</w:t>
      </w:r>
      <w:r w:rsidRPr="00111AAA">
        <w:rPr>
          <w:rFonts w:ascii="仿宋_GB2312" w:eastAsia="仿宋_GB2312" w:hAnsi="仿宋" w:cs="仿宋_GB2312"/>
          <w:sz w:val="32"/>
          <w:szCs w:val="32"/>
        </w:rPr>
        <w:t>30%</w:t>
      </w:r>
      <w:r w:rsidRPr="00111AAA">
        <w:rPr>
          <w:rFonts w:ascii="仿宋_GB2312" w:eastAsia="仿宋_GB2312" w:hAnsi="仿宋" w:cs="仿宋_GB2312" w:hint="eastAsia"/>
          <w:sz w:val="32"/>
          <w:szCs w:val="32"/>
        </w:rPr>
        <w:t>。推广窨井防坠落装置安装，确保全市窨井安全。</w:t>
      </w:r>
      <w:r w:rsidRPr="006933FD">
        <w:rPr>
          <w:rFonts w:ascii="仿宋_GB2312" w:eastAsia="仿宋_GB2312" w:cs="仿宋_GB2312" w:hint="eastAsia"/>
          <w:b/>
          <w:bCs/>
          <w:sz w:val="32"/>
          <w:szCs w:val="32"/>
        </w:rPr>
        <w:t>四是</w:t>
      </w:r>
      <w:r w:rsidRPr="00111AAA">
        <w:rPr>
          <w:rFonts w:ascii="仿宋_GB2312" w:eastAsia="仿宋_GB2312" w:cs="仿宋_GB2312" w:hint="eastAsia"/>
          <w:b/>
          <w:bCs/>
          <w:sz w:val="32"/>
          <w:szCs w:val="32"/>
        </w:rPr>
        <w:t>开展高架桥下环境提升行动</w:t>
      </w:r>
      <w:r>
        <w:rPr>
          <w:rFonts w:ascii="仿宋_GB2312" w:eastAsia="仿宋_GB2312" w:cs="仿宋_GB2312" w:hint="eastAsia"/>
          <w:b/>
          <w:bCs/>
          <w:sz w:val="32"/>
          <w:szCs w:val="32"/>
        </w:rPr>
        <w:t>。</w:t>
      </w:r>
      <w:r w:rsidRPr="00111AAA">
        <w:rPr>
          <w:rFonts w:ascii="仿宋_GB2312" w:eastAsia="仿宋_GB2312" w:hAnsi="仿宋_GB2312" w:cs="仿宋_GB2312" w:hint="eastAsia"/>
          <w:sz w:val="32"/>
          <w:szCs w:val="32"/>
        </w:rPr>
        <w:t>系统思考谋划，开展</w:t>
      </w:r>
      <w:r w:rsidRPr="0058327B">
        <w:rPr>
          <w:rFonts w:ascii="仿宋_GB2312" w:eastAsia="仿宋_GB2312" w:hAnsi="仿宋_GB2312" w:cs="仿宋_GB2312" w:hint="eastAsia"/>
          <w:sz w:val="32"/>
          <w:szCs w:val="32"/>
        </w:rPr>
        <w:t>桥下环境</w:t>
      </w:r>
      <w:r w:rsidRPr="00111AAA">
        <w:rPr>
          <w:rFonts w:ascii="仿宋_GB2312" w:eastAsia="仿宋_GB2312" w:hAnsi="仿宋_GB2312" w:cs="仿宋_GB2312" w:hint="eastAsia"/>
          <w:sz w:val="32"/>
          <w:szCs w:val="32"/>
        </w:rPr>
        <w:t>综合治理，提升城市环境面貌。科学规划桥下空间，推进桥下空间“活化”利用。</w:t>
      </w:r>
      <w:r>
        <w:rPr>
          <w:rFonts w:ascii="仿宋_GB2312" w:eastAsia="仿宋_GB2312" w:hAnsi="宋体" w:cs="仿宋_GB2312" w:hint="eastAsia"/>
          <w:b/>
          <w:bCs/>
          <w:kern w:val="0"/>
          <w:sz w:val="32"/>
          <w:szCs w:val="32"/>
        </w:rPr>
        <w:t>五</w:t>
      </w:r>
      <w:r w:rsidRPr="00BF3DE1">
        <w:rPr>
          <w:rFonts w:ascii="仿宋_GB2312" w:eastAsia="仿宋_GB2312" w:hAnsi="宋体" w:cs="仿宋_GB2312" w:hint="eastAsia"/>
          <w:b/>
          <w:bCs/>
          <w:kern w:val="0"/>
          <w:sz w:val="32"/>
          <w:szCs w:val="32"/>
        </w:rPr>
        <w:t>是</w:t>
      </w:r>
      <w:r w:rsidRPr="00111AAA">
        <w:rPr>
          <w:rFonts w:ascii="仿宋_GB2312" w:eastAsia="仿宋_GB2312" w:hAnsi="宋体" w:cs="仿宋_GB2312" w:hint="eastAsia"/>
          <w:b/>
          <w:bCs/>
          <w:kern w:val="0"/>
          <w:sz w:val="32"/>
          <w:szCs w:val="32"/>
        </w:rPr>
        <w:t>实施城市景观灯光提升工程</w:t>
      </w:r>
      <w:r w:rsidRPr="00BF3DE1">
        <w:rPr>
          <w:rFonts w:ascii="仿宋_GB2312" w:eastAsia="仿宋_GB2312" w:hAnsi="宋体" w:cs="仿宋_GB2312" w:hint="eastAsia"/>
          <w:b/>
          <w:bCs/>
          <w:kern w:val="0"/>
          <w:sz w:val="32"/>
          <w:szCs w:val="32"/>
        </w:rPr>
        <w:t>。</w:t>
      </w:r>
      <w:r w:rsidRPr="00111AAA">
        <w:rPr>
          <w:rFonts w:ascii="仿宋_GB2312" w:eastAsia="仿宋_GB2312" w:cs="仿宋_GB2312" w:hint="eastAsia"/>
          <w:sz w:val="32"/>
          <w:szCs w:val="32"/>
        </w:rPr>
        <w:t>推进全市照明节能减排与绿色发展，改造一批老旧景观灯光。适度打造体现城市品位、特色鲜明、感染力强的精品灯光项目，促进夜经济发展</w:t>
      </w:r>
      <w:r>
        <w:rPr>
          <w:rFonts w:ascii="仿宋_GB2312" w:eastAsia="仿宋_GB2312" w:cs="仿宋_GB2312" w:hint="eastAsia"/>
          <w:sz w:val="32"/>
          <w:szCs w:val="32"/>
        </w:rPr>
        <w:t>。</w:t>
      </w:r>
      <w:r w:rsidRPr="00B029FB">
        <w:rPr>
          <w:rFonts w:ascii="仿宋_GB2312" w:eastAsia="仿宋_GB2312" w:hAnsi="宋体" w:cs="仿宋_GB2312" w:hint="eastAsia"/>
          <w:b/>
          <w:bCs/>
          <w:sz w:val="32"/>
          <w:szCs w:val="32"/>
        </w:rPr>
        <w:t>六</w:t>
      </w:r>
      <w:r w:rsidRPr="002815AF">
        <w:rPr>
          <w:rFonts w:ascii="仿宋_GB2312" w:eastAsia="仿宋_GB2312" w:hAnsi="宋体" w:cs="仿宋_GB2312" w:hint="eastAsia"/>
          <w:b/>
          <w:bCs/>
          <w:sz w:val="32"/>
          <w:szCs w:val="32"/>
        </w:rPr>
        <w:t>是提升公共自行车（共享单车）管理水平。</w:t>
      </w:r>
      <w:r w:rsidRPr="007F5C26">
        <w:rPr>
          <w:rFonts w:ascii="仿宋_GB2312" w:eastAsia="仿宋_GB2312" w:hAnsi="仿宋_GB2312" w:cs="仿宋_GB2312" w:hint="eastAsia"/>
          <w:color w:val="000000"/>
          <w:sz w:val="32"/>
          <w:szCs w:val="32"/>
        </w:rPr>
        <w:t>做好站点和车辆的建设、更新、管理工作，</w:t>
      </w:r>
      <w:r>
        <w:rPr>
          <w:rFonts w:ascii="仿宋_GB2312" w:eastAsia="仿宋_GB2312" w:hAnsi="仿宋_GB2312" w:cs="仿宋_GB2312" w:hint="eastAsia"/>
          <w:color w:val="000000"/>
          <w:sz w:val="32"/>
          <w:szCs w:val="32"/>
        </w:rPr>
        <w:t>做好</w:t>
      </w:r>
      <w:r w:rsidRPr="007F5C26">
        <w:rPr>
          <w:rFonts w:ascii="仿宋_GB2312" w:eastAsia="仿宋_GB2312" w:hAnsi="仿宋_GB2312" w:cs="仿宋_GB2312" w:hint="eastAsia"/>
          <w:color w:val="000000"/>
          <w:sz w:val="32"/>
          <w:szCs w:val="32"/>
        </w:rPr>
        <w:t>剩余</w:t>
      </w:r>
      <w:r w:rsidRPr="007F5C26">
        <w:rPr>
          <w:rFonts w:ascii="仿宋_GB2312" w:eastAsia="仿宋_GB2312" w:hAnsi="仿宋_GB2312" w:cs="仿宋_GB2312"/>
          <w:color w:val="000000"/>
          <w:sz w:val="32"/>
          <w:szCs w:val="32"/>
        </w:rPr>
        <w:t>3.8</w:t>
      </w:r>
      <w:r w:rsidRPr="007F5C26">
        <w:rPr>
          <w:rFonts w:ascii="仿宋_GB2312" w:eastAsia="仿宋_GB2312" w:hAnsi="仿宋_GB2312" w:cs="仿宋_GB2312" w:hint="eastAsia"/>
          <w:color w:val="000000"/>
          <w:sz w:val="32"/>
          <w:szCs w:val="32"/>
        </w:rPr>
        <w:t>万辆共享单车投放</w:t>
      </w:r>
      <w:r>
        <w:rPr>
          <w:rFonts w:ascii="仿宋_GB2312" w:eastAsia="仿宋_GB2312" w:hAnsi="仿宋_GB2312" w:cs="仿宋_GB2312" w:hint="eastAsia"/>
          <w:color w:val="000000"/>
          <w:sz w:val="32"/>
          <w:szCs w:val="32"/>
        </w:rPr>
        <w:t>工作，确保</w:t>
      </w:r>
      <w:r w:rsidRPr="007F5C26">
        <w:rPr>
          <w:rFonts w:ascii="仿宋_GB2312" w:eastAsia="仿宋_GB2312" w:hAnsi="仿宋_GB2312" w:cs="仿宋_GB2312" w:hint="eastAsia"/>
          <w:color w:val="000000"/>
          <w:sz w:val="32"/>
          <w:szCs w:val="32"/>
        </w:rPr>
        <w:t>全年建设更新</w:t>
      </w:r>
      <w:r>
        <w:rPr>
          <w:rFonts w:ascii="仿宋_GB2312" w:eastAsia="仿宋_GB2312" w:hAnsi="仿宋_GB2312" w:cs="仿宋_GB2312" w:hint="eastAsia"/>
          <w:color w:val="000000"/>
          <w:sz w:val="32"/>
          <w:szCs w:val="32"/>
        </w:rPr>
        <w:t>任务顺利完成。</w:t>
      </w:r>
    </w:p>
    <w:p w:rsidR="00F60A4F" w:rsidRPr="00BE6CAC" w:rsidRDefault="00F60A4F" w:rsidP="00FB48F4">
      <w:pPr>
        <w:spacing w:line="560" w:lineRule="exact"/>
        <w:ind w:firstLineChars="200" w:firstLine="31680"/>
        <w:rPr>
          <w:rFonts w:ascii="仿宋_GB2312" w:eastAsia="仿宋_GB2312" w:hAnsi="楷体" w:cs="Times New Roman"/>
          <w:b/>
          <w:bCs/>
          <w:color w:val="000000"/>
          <w:sz w:val="32"/>
          <w:szCs w:val="32"/>
        </w:rPr>
      </w:pPr>
      <w:r w:rsidRPr="002815AF">
        <w:rPr>
          <w:rFonts w:ascii="楷体_GB2312" w:eastAsia="楷体_GB2312" w:cs="楷体_GB2312" w:hint="eastAsia"/>
          <w:sz w:val="32"/>
          <w:szCs w:val="32"/>
        </w:rPr>
        <w:t>（五）全面提升执法</w:t>
      </w:r>
      <w:r>
        <w:rPr>
          <w:rFonts w:ascii="楷体_GB2312" w:eastAsia="楷体_GB2312" w:cs="楷体_GB2312" w:hint="eastAsia"/>
          <w:sz w:val="32"/>
          <w:szCs w:val="32"/>
        </w:rPr>
        <w:t>服务</w:t>
      </w:r>
      <w:r w:rsidRPr="002815AF">
        <w:rPr>
          <w:rFonts w:ascii="楷体_GB2312" w:eastAsia="楷体_GB2312" w:cs="楷体_GB2312" w:hint="eastAsia"/>
          <w:sz w:val="32"/>
          <w:szCs w:val="32"/>
        </w:rPr>
        <w:t>能力。</w:t>
      </w:r>
      <w:r w:rsidRPr="00CB0420">
        <w:rPr>
          <w:rFonts w:ascii="仿宋_GB2312" w:eastAsia="仿宋_GB2312" w:hAnsi="黑体" w:cs="仿宋_GB2312" w:hint="eastAsia"/>
          <w:b/>
          <w:bCs/>
          <w:sz w:val="32"/>
          <w:szCs w:val="32"/>
        </w:rPr>
        <w:t>一是持续</w:t>
      </w:r>
      <w:r w:rsidRPr="00CB0420">
        <w:rPr>
          <w:rStyle w:val="NormalCharacter"/>
          <w:rFonts w:ascii="仿宋_GB2312" w:eastAsia="仿宋_GB2312" w:hAnsi="楷体" w:cs="仿宋_GB2312" w:hint="eastAsia"/>
          <w:b/>
          <w:bCs/>
          <w:sz w:val="32"/>
          <w:szCs w:val="32"/>
        </w:rPr>
        <w:t>优化营商环境。</w:t>
      </w:r>
      <w:r>
        <w:rPr>
          <w:rFonts w:ascii="仿宋_GB2312" w:eastAsia="仿宋_GB2312" w:hAnsi="仿宋" w:cs="仿宋_GB2312" w:hint="eastAsia"/>
          <w:sz w:val="32"/>
          <w:szCs w:val="32"/>
        </w:rPr>
        <w:t>深化城市管理</w:t>
      </w:r>
      <w:r w:rsidRPr="00111AAA">
        <w:rPr>
          <w:rFonts w:ascii="仿宋_GB2312" w:eastAsia="仿宋_GB2312" w:hAnsi="仿宋" w:cs="仿宋_GB2312" w:hint="eastAsia"/>
          <w:sz w:val="32"/>
          <w:szCs w:val="32"/>
        </w:rPr>
        <w:t>亲商便民“六项机制”</w:t>
      </w:r>
      <w:r>
        <w:rPr>
          <w:rFonts w:ascii="仿宋_GB2312" w:eastAsia="仿宋_GB2312" w:hAnsi="仿宋" w:cs="仿宋_GB2312" w:hint="eastAsia"/>
          <w:sz w:val="32"/>
          <w:szCs w:val="32"/>
        </w:rPr>
        <w:t>，优化</w:t>
      </w:r>
      <w:r w:rsidRPr="002815AF">
        <w:rPr>
          <w:rFonts w:ascii="仿宋_GB2312" w:eastAsia="仿宋_GB2312" w:cs="仿宋_GB2312" w:hint="eastAsia"/>
          <w:sz w:val="32"/>
          <w:szCs w:val="32"/>
        </w:rPr>
        <w:t>“一件事一次办”</w:t>
      </w:r>
      <w:r>
        <w:rPr>
          <w:rFonts w:ascii="仿宋_GB2312" w:eastAsia="仿宋_GB2312" w:cs="仿宋_GB2312" w:hint="eastAsia"/>
          <w:sz w:val="32"/>
          <w:szCs w:val="32"/>
        </w:rPr>
        <w:t>流程，完善</w:t>
      </w:r>
      <w:r w:rsidRPr="002815AF">
        <w:rPr>
          <w:rFonts w:ascii="仿宋_GB2312" w:eastAsia="仿宋_GB2312" w:cs="仿宋_GB2312" w:hint="eastAsia"/>
          <w:sz w:val="32"/>
          <w:szCs w:val="32"/>
        </w:rPr>
        <w:t>“不见面审批清单”，</w:t>
      </w:r>
      <w:r w:rsidRPr="002815AF">
        <w:rPr>
          <w:rFonts w:ascii="仿宋_GB2312" w:eastAsia="仿宋_GB2312" w:hAnsi="仿宋" w:cs="仿宋_GB2312" w:hint="eastAsia"/>
          <w:sz w:val="32"/>
          <w:szCs w:val="32"/>
        </w:rPr>
        <w:t>探索推行城市建筑垃圾（工程渣土）处置“一码通”</w:t>
      </w:r>
      <w:r>
        <w:rPr>
          <w:rFonts w:ascii="仿宋_GB2312" w:eastAsia="仿宋_GB2312" w:hAnsi="仿宋" w:cs="仿宋_GB2312" w:hint="eastAsia"/>
          <w:sz w:val="32"/>
          <w:szCs w:val="32"/>
        </w:rPr>
        <w:t>，帮助企业（商户）纾困解难</w:t>
      </w:r>
      <w:r w:rsidRPr="002815AF">
        <w:rPr>
          <w:rFonts w:ascii="仿宋_GB2312" w:eastAsia="仿宋_GB2312" w:hAnsi="仿宋" w:cs="仿宋_GB2312" w:hint="eastAsia"/>
          <w:sz w:val="32"/>
          <w:szCs w:val="32"/>
        </w:rPr>
        <w:t>。</w:t>
      </w:r>
      <w:r w:rsidRPr="002815AF">
        <w:rPr>
          <w:rFonts w:ascii="仿宋_GB2312" w:eastAsia="仿宋_GB2312" w:hAnsi="黑体" w:cs="仿宋_GB2312" w:hint="eastAsia"/>
          <w:b/>
          <w:bCs/>
          <w:sz w:val="32"/>
          <w:szCs w:val="32"/>
        </w:rPr>
        <w:t>二是</w:t>
      </w:r>
      <w:r>
        <w:rPr>
          <w:rFonts w:ascii="仿宋_GB2312" w:eastAsia="仿宋_GB2312" w:hAnsi="仿宋" w:cs="仿宋_GB2312" w:hint="eastAsia"/>
          <w:b/>
          <w:bCs/>
          <w:sz w:val="32"/>
          <w:szCs w:val="32"/>
        </w:rPr>
        <w:t>加大</w:t>
      </w:r>
      <w:r w:rsidRPr="002815AF">
        <w:rPr>
          <w:rFonts w:ascii="仿宋_GB2312" w:eastAsia="仿宋_GB2312" w:hAnsi="仿宋" w:cs="仿宋_GB2312" w:hint="eastAsia"/>
          <w:b/>
          <w:bCs/>
          <w:sz w:val="32"/>
          <w:szCs w:val="32"/>
        </w:rPr>
        <w:t>重点领域执法</w:t>
      </w:r>
      <w:r>
        <w:rPr>
          <w:rFonts w:ascii="仿宋_GB2312" w:eastAsia="仿宋_GB2312" w:hAnsi="仿宋" w:cs="仿宋_GB2312" w:hint="eastAsia"/>
          <w:b/>
          <w:bCs/>
          <w:sz w:val="32"/>
          <w:szCs w:val="32"/>
        </w:rPr>
        <w:t>保障</w:t>
      </w:r>
      <w:r w:rsidRPr="002815AF">
        <w:rPr>
          <w:rFonts w:ascii="仿宋_GB2312" w:eastAsia="仿宋_GB2312" w:hAnsi="仿宋" w:cs="仿宋_GB2312" w:hint="eastAsia"/>
          <w:b/>
          <w:bCs/>
          <w:sz w:val="32"/>
          <w:szCs w:val="32"/>
        </w:rPr>
        <w:t>。</w:t>
      </w:r>
      <w:r>
        <w:rPr>
          <w:rFonts w:ascii="仿宋_GB2312" w:eastAsia="仿宋_GB2312" w:cs="仿宋_GB2312" w:hint="eastAsia"/>
          <w:sz w:val="32"/>
          <w:szCs w:val="32"/>
        </w:rPr>
        <w:t>落实轻微违法行为长效治理机制，聚焦乱扔垃圾等“五乱”问题，以“小切口”推动“大变化”，</w:t>
      </w:r>
      <w:r>
        <w:rPr>
          <w:rFonts w:ascii="仿宋_GB2312" w:eastAsia="仿宋_GB2312" w:hAnsi="仿宋" w:cs="仿宋_GB2312" w:hint="eastAsia"/>
          <w:sz w:val="32"/>
          <w:szCs w:val="32"/>
        </w:rPr>
        <w:t>有效解决动态性市容环境秩序问题</w:t>
      </w:r>
      <w:r w:rsidRPr="002815AF">
        <w:rPr>
          <w:rFonts w:ascii="仿宋_GB2312" w:eastAsia="仿宋_GB2312" w:hAnsi="仿宋" w:cs="仿宋_GB2312" w:hint="eastAsia"/>
          <w:color w:val="000000"/>
          <w:sz w:val="32"/>
          <w:szCs w:val="32"/>
          <w:shd w:val="clear" w:color="auto" w:fill="FFFFFF"/>
        </w:rPr>
        <w:t>。</w:t>
      </w:r>
      <w:r>
        <w:rPr>
          <w:rFonts w:ascii="仿宋_GB2312" w:eastAsia="仿宋_GB2312" w:hAnsi="仿宋" w:cs="仿宋_GB2312" w:hint="eastAsia"/>
          <w:b/>
          <w:bCs/>
          <w:sz w:val="32"/>
          <w:szCs w:val="32"/>
        </w:rPr>
        <w:t>三</w:t>
      </w:r>
      <w:r w:rsidRPr="002815AF">
        <w:rPr>
          <w:rFonts w:ascii="仿宋_GB2312" w:eastAsia="仿宋_GB2312" w:hAnsi="仿宋" w:cs="仿宋_GB2312" w:hint="eastAsia"/>
          <w:b/>
          <w:bCs/>
          <w:sz w:val="32"/>
          <w:szCs w:val="32"/>
        </w:rPr>
        <w:t>是</w:t>
      </w:r>
      <w:r w:rsidRPr="00BE6CAC">
        <w:rPr>
          <w:rFonts w:ascii="仿宋_GB2312" w:eastAsia="仿宋_GB2312" w:hAnsi="楷体" w:cs="仿宋_GB2312" w:hint="eastAsia"/>
          <w:b/>
          <w:bCs/>
          <w:color w:val="000000"/>
          <w:sz w:val="32"/>
          <w:szCs w:val="32"/>
        </w:rPr>
        <w:t>加强队伍规范化建设</w:t>
      </w:r>
      <w:r>
        <w:rPr>
          <w:rFonts w:ascii="仿宋_GB2312" w:eastAsia="仿宋_GB2312" w:hAnsi="楷体" w:cs="仿宋_GB2312" w:hint="eastAsia"/>
          <w:b/>
          <w:bCs/>
          <w:color w:val="000000"/>
          <w:sz w:val="32"/>
          <w:szCs w:val="32"/>
        </w:rPr>
        <w:t>。</w:t>
      </w:r>
      <w:r w:rsidRPr="00111AAA">
        <w:rPr>
          <w:rFonts w:ascii="仿宋_GB2312" w:eastAsia="仿宋_GB2312" w:hAnsi="仿宋_GB2312" w:cs="仿宋_GB2312" w:hint="eastAsia"/>
          <w:kern w:val="0"/>
          <w:sz w:val="32"/>
          <w:szCs w:val="32"/>
        </w:rPr>
        <w:t>开展“百日教育整顿”和</w:t>
      </w:r>
      <w:r w:rsidRPr="00111AAA">
        <w:rPr>
          <w:rFonts w:ascii="仿宋_GB2312" w:eastAsia="仿宋_GB2312" w:cs="仿宋_GB2312" w:hint="eastAsia"/>
          <w:sz w:val="32"/>
          <w:szCs w:val="32"/>
        </w:rPr>
        <w:t>“执法规范化建设”系列活动。</w:t>
      </w:r>
      <w:r w:rsidRPr="00111AAA">
        <w:rPr>
          <w:rFonts w:ascii="Times New Roman" w:eastAsia="仿宋_GB2312" w:hAnsi="Times New Roman" w:cs="仿宋_GB2312" w:hint="eastAsia"/>
          <w:sz w:val="32"/>
          <w:szCs w:val="32"/>
        </w:rPr>
        <w:t>建立健全城管执法（协管）人员选拔培训、教育管理、奖惩激励等制度，完善“不可为”负面清单。开展城管执法监督检查，</w:t>
      </w:r>
      <w:r w:rsidRPr="00111AAA">
        <w:rPr>
          <w:rFonts w:ascii="仿宋_GB2312" w:eastAsia="仿宋_GB2312" w:hAnsi="仿宋_GB2312" w:cs="仿宋_GB2312" w:hint="eastAsia"/>
          <w:sz w:val="32"/>
          <w:szCs w:val="32"/>
        </w:rPr>
        <w:t>建立各级城管执法队伍重大突发事件、违法违纪案件报备制度。推进城管服务协议清理整顿，强化服务外包企业、从业人员监督管理，</w:t>
      </w:r>
      <w:r>
        <w:rPr>
          <w:rFonts w:ascii="仿宋_GB2312" w:eastAsia="仿宋_GB2312" w:hAnsi="Times New Roman" w:cs="仿宋_GB2312" w:hint="eastAsia"/>
          <w:sz w:val="32"/>
          <w:szCs w:val="32"/>
        </w:rPr>
        <w:t>杜绝不文明执法</w:t>
      </w:r>
      <w:r w:rsidRPr="00111AAA">
        <w:rPr>
          <w:rFonts w:ascii="仿宋_GB2312" w:eastAsia="仿宋_GB2312" w:hAnsi="Times New Roman" w:cs="仿宋_GB2312" w:hint="eastAsia"/>
          <w:sz w:val="32"/>
          <w:szCs w:val="32"/>
        </w:rPr>
        <w:t>行为</w:t>
      </w:r>
      <w:r w:rsidRPr="00111AAA">
        <w:rPr>
          <w:rFonts w:ascii="Times New Roman" w:eastAsia="仿宋_GB2312" w:hAnsi="Times New Roman" w:cs="仿宋_GB2312" w:hint="eastAsia"/>
          <w:sz w:val="32"/>
          <w:szCs w:val="32"/>
        </w:rPr>
        <w:t>。</w:t>
      </w:r>
    </w:p>
    <w:p w:rsidR="00F60A4F" w:rsidRPr="00D92D40" w:rsidRDefault="00F60A4F" w:rsidP="00FB48F4">
      <w:pPr>
        <w:spacing w:line="540" w:lineRule="exact"/>
        <w:ind w:firstLineChars="200" w:firstLine="31680"/>
        <w:rPr>
          <w:rFonts w:ascii="仿宋_GB2312" w:eastAsia="仿宋_GB2312" w:hAnsi="楷体" w:cs="Times New Roman"/>
          <w:sz w:val="32"/>
          <w:szCs w:val="32"/>
        </w:rPr>
      </w:pPr>
      <w:r w:rsidRPr="002815AF">
        <w:rPr>
          <w:rFonts w:ascii="楷体_GB2312" w:eastAsia="楷体_GB2312" w:cs="楷体_GB2312" w:hint="eastAsia"/>
          <w:sz w:val="32"/>
          <w:szCs w:val="32"/>
        </w:rPr>
        <w:t>（</w:t>
      </w:r>
      <w:r>
        <w:rPr>
          <w:rFonts w:ascii="楷体_GB2312" w:eastAsia="楷体_GB2312" w:cs="楷体_GB2312" w:hint="eastAsia"/>
          <w:sz w:val="32"/>
          <w:szCs w:val="32"/>
        </w:rPr>
        <w:t>六</w:t>
      </w:r>
      <w:r w:rsidRPr="002815AF">
        <w:rPr>
          <w:rFonts w:ascii="楷体_GB2312" w:eastAsia="楷体_GB2312" w:cs="楷体_GB2312" w:hint="eastAsia"/>
          <w:sz w:val="32"/>
          <w:szCs w:val="32"/>
        </w:rPr>
        <w:t>）拓展</w:t>
      </w:r>
      <w:r>
        <w:rPr>
          <w:rFonts w:ascii="楷体_GB2312" w:eastAsia="楷体_GB2312" w:cs="楷体_GB2312" w:hint="eastAsia"/>
          <w:sz w:val="32"/>
          <w:szCs w:val="32"/>
        </w:rPr>
        <w:t>升级</w:t>
      </w:r>
      <w:r w:rsidRPr="002815AF">
        <w:rPr>
          <w:rFonts w:ascii="楷体_GB2312" w:eastAsia="楷体_GB2312" w:cs="楷体_GB2312" w:hint="eastAsia"/>
          <w:sz w:val="32"/>
          <w:szCs w:val="32"/>
        </w:rPr>
        <w:t>智慧城管功能。</w:t>
      </w:r>
      <w:r w:rsidRPr="002815AF">
        <w:rPr>
          <w:rFonts w:ascii="仿宋_GB2312" w:eastAsia="仿宋_GB2312" w:hAnsi="仿宋" w:cs="仿宋_GB2312" w:hint="eastAsia"/>
          <w:b/>
          <w:bCs/>
          <w:color w:val="000000"/>
          <w:sz w:val="32"/>
          <w:szCs w:val="32"/>
        </w:rPr>
        <w:t>一是推进智慧平台建设。</w:t>
      </w:r>
      <w:r w:rsidRPr="002815AF">
        <w:rPr>
          <w:rFonts w:ascii="Times New Roman" w:eastAsia="仿宋_GB2312" w:hAnsi="Times New Roman" w:cs="仿宋_GB2312" w:hint="eastAsia"/>
          <w:sz w:val="32"/>
          <w:szCs w:val="32"/>
        </w:rPr>
        <w:t>围绕行业管理需要，</w:t>
      </w:r>
      <w:r w:rsidRPr="00111AAA">
        <w:rPr>
          <w:rFonts w:ascii="仿宋_GB2312" w:eastAsia="仿宋_GB2312" w:hAnsi="宋体" w:cs="仿宋_GB2312" w:hint="eastAsia"/>
          <w:kern w:val="0"/>
          <w:sz w:val="32"/>
          <w:szCs w:val="32"/>
        </w:rPr>
        <w:t>加强市域统筹，进一步整合全市数据资源，</w:t>
      </w:r>
      <w:r w:rsidRPr="002815AF">
        <w:rPr>
          <w:rFonts w:ascii="Times New Roman" w:eastAsia="仿宋_GB2312" w:hAnsi="Times New Roman" w:cs="仿宋_GB2312" w:hint="eastAsia"/>
          <w:sz w:val="32"/>
          <w:szCs w:val="32"/>
        </w:rPr>
        <w:t>拓展建设和优化完善行业管理应用，创新应用场景，落实和完成“一网统管”专项工作任务。升级智慧城管大数据平台、数字城管系统，完成综合执法管理平台与江苏省住房城乡建设行政执法平台对接。</w:t>
      </w:r>
      <w:r w:rsidRPr="00D92D40">
        <w:rPr>
          <w:rFonts w:ascii="Times New Roman" w:eastAsia="仿宋_GB2312" w:hAnsi="Times New Roman" w:cs="仿宋_GB2312" w:hint="eastAsia"/>
          <w:b/>
          <w:bCs/>
          <w:sz w:val="32"/>
          <w:szCs w:val="32"/>
        </w:rPr>
        <w:t>二是规范智慧城管运行</w:t>
      </w:r>
      <w:r w:rsidRPr="00D92D40">
        <w:rPr>
          <w:rFonts w:ascii="仿宋_GB2312" w:eastAsia="仿宋_GB2312" w:hAnsi="Times New Roman" w:cs="仿宋_GB2312" w:hint="eastAsia"/>
          <w:sz w:val="32"/>
          <w:szCs w:val="32"/>
        </w:rPr>
        <w:t>。增强数字城管监督指挥功能，</w:t>
      </w:r>
      <w:r w:rsidRPr="00D92D40">
        <w:rPr>
          <w:rFonts w:ascii="Times New Roman" w:eastAsia="仿宋_GB2312" w:hAnsi="Times New Roman" w:cs="仿宋_GB2312" w:hint="eastAsia"/>
          <w:sz w:val="32"/>
          <w:szCs w:val="32"/>
        </w:rPr>
        <w:t>加大信息采集，组织协调处置，落实跟踪督办，进一步完善分析研判、通报考核、工作点评等工作机制。强化数据应用，提升城市管理问题预测、监测和分析研判能力。</w:t>
      </w:r>
      <w:r w:rsidRPr="00D92D40">
        <w:rPr>
          <w:rFonts w:ascii="Times New Roman" w:eastAsia="仿宋_GB2312" w:hAnsi="Times New Roman" w:cs="仿宋_GB2312" w:hint="eastAsia"/>
          <w:b/>
          <w:bCs/>
          <w:sz w:val="32"/>
          <w:szCs w:val="32"/>
        </w:rPr>
        <w:t>三是加强协作联动。</w:t>
      </w:r>
      <w:r w:rsidRPr="00D92D40">
        <w:rPr>
          <w:rFonts w:ascii="Times New Roman" w:eastAsia="仿宋_GB2312" w:hAnsi="Times New Roman" w:cs="仿宋_GB2312" w:hint="eastAsia"/>
          <w:sz w:val="32"/>
          <w:szCs w:val="32"/>
        </w:rPr>
        <w:t>深入推进数字城管与“</w:t>
      </w:r>
      <w:r w:rsidRPr="00D92D40">
        <w:rPr>
          <w:rFonts w:ascii="Times New Roman" w:eastAsia="仿宋_GB2312" w:hAnsi="Times New Roman" w:cs="Times New Roman"/>
          <w:sz w:val="32"/>
          <w:szCs w:val="32"/>
        </w:rPr>
        <w:t>12345</w:t>
      </w:r>
      <w:r w:rsidRPr="00D92D40">
        <w:rPr>
          <w:rFonts w:ascii="Times New Roman" w:eastAsia="仿宋_GB2312" w:hAnsi="Times New Roman" w:cs="仿宋_GB2312" w:hint="eastAsia"/>
          <w:sz w:val="32"/>
          <w:szCs w:val="32"/>
        </w:rPr>
        <w:t>”便民服务的联动工作，整合平台资源，及时解决回应各类群众诉求。健</w:t>
      </w:r>
      <w:r w:rsidRPr="00D92D40">
        <w:rPr>
          <w:rFonts w:ascii="仿宋_GB2312" w:eastAsia="仿宋_GB2312" w:hAnsi="Times New Roman" w:cs="仿宋_GB2312" w:hint="eastAsia"/>
          <w:sz w:val="32"/>
          <w:szCs w:val="32"/>
        </w:rPr>
        <w:t>全城管</w:t>
      </w:r>
      <w:r w:rsidRPr="00D92D40">
        <w:rPr>
          <w:rFonts w:ascii="仿宋_GB2312" w:eastAsia="仿宋_GB2312" w:hAnsi="Times New Roman" w:cs="仿宋_GB2312"/>
          <w:sz w:val="32"/>
          <w:szCs w:val="32"/>
        </w:rPr>
        <w:t>110</w:t>
      </w:r>
      <w:r w:rsidRPr="00D92D40">
        <w:rPr>
          <w:rFonts w:ascii="仿宋_GB2312" w:eastAsia="仿宋_GB2312" w:hAnsi="Times New Roman" w:cs="仿宋_GB2312" w:hint="eastAsia"/>
          <w:sz w:val="32"/>
          <w:szCs w:val="32"/>
        </w:rPr>
        <w:t>联动工作机制，落实“五有”工</w:t>
      </w:r>
      <w:r>
        <w:rPr>
          <w:rFonts w:ascii="Times New Roman" w:eastAsia="仿宋_GB2312" w:hAnsi="Times New Roman" w:cs="仿宋_GB2312" w:hint="eastAsia"/>
          <w:sz w:val="32"/>
          <w:szCs w:val="32"/>
        </w:rPr>
        <w:t>作制度。</w:t>
      </w:r>
      <w:r w:rsidRPr="00D92D40">
        <w:rPr>
          <w:rFonts w:ascii="Times New Roman" w:eastAsia="仿宋_GB2312" w:hAnsi="Times New Roman" w:cs="仿宋_GB2312" w:hint="eastAsia"/>
          <w:sz w:val="32"/>
          <w:szCs w:val="32"/>
        </w:rPr>
        <w:t>推行“微修”“微执法”问题快速处置机制，提升城市管理问题的处置效率。</w:t>
      </w:r>
    </w:p>
    <w:p w:rsidR="00F60A4F" w:rsidRDefault="00F60A4F" w:rsidP="00FB48F4">
      <w:pPr>
        <w:spacing w:line="540" w:lineRule="exact"/>
        <w:ind w:firstLineChars="200" w:firstLine="31680"/>
        <w:rPr>
          <w:rFonts w:ascii="仿宋_GB2312" w:eastAsia="仿宋_GB2312" w:hAnsi="仿宋" w:cs="Times New Roman"/>
          <w:sz w:val="32"/>
          <w:szCs w:val="32"/>
        </w:rPr>
      </w:pPr>
      <w:r w:rsidRPr="00573D3F">
        <w:rPr>
          <w:rFonts w:ascii="楷体_GB2312" w:eastAsia="楷体_GB2312" w:cs="楷体_GB2312" w:hint="eastAsia"/>
          <w:sz w:val="32"/>
          <w:szCs w:val="32"/>
        </w:rPr>
        <w:t>（</w:t>
      </w:r>
      <w:r>
        <w:rPr>
          <w:rFonts w:ascii="楷体_GB2312" w:eastAsia="楷体_GB2312" w:cs="楷体_GB2312" w:hint="eastAsia"/>
          <w:sz w:val="32"/>
          <w:szCs w:val="32"/>
        </w:rPr>
        <w:t>七</w:t>
      </w:r>
      <w:r w:rsidRPr="00573D3F">
        <w:rPr>
          <w:rFonts w:ascii="楷体_GB2312" w:eastAsia="楷体_GB2312" w:cs="楷体_GB2312" w:hint="eastAsia"/>
          <w:sz w:val="32"/>
          <w:szCs w:val="32"/>
        </w:rPr>
        <w:t>）</w:t>
      </w:r>
      <w:r>
        <w:rPr>
          <w:rFonts w:ascii="楷体_GB2312" w:eastAsia="楷体_GB2312" w:cs="楷体_GB2312" w:hint="eastAsia"/>
          <w:sz w:val="32"/>
          <w:szCs w:val="32"/>
        </w:rPr>
        <w:t>打牢</w:t>
      </w:r>
      <w:r w:rsidRPr="00573D3F">
        <w:rPr>
          <w:rFonts w:ascii="楷体_GB2312" w:eastAsia="楷体_GB2312" w:cs="楷体_GB2312" w:hint="eastAsia"/>
          <w:sz w:val="32"/>
          <w:szCs w:val="32"/>
        </w:rPr>
        <w:t>安全生产工作</w:t>
      </w:r>
      <w:r>
        <w:rPr>
          <w:rFonts w:ascii="楷体_GB2312" w:eastAsia="楷体_GB2312" w:cs="楷体_GB2312" w:hint="eastAsia"/>
          <w:sz w:val="32"/>
          <w:szCs w:val="32"/>
        </w:rPr>
        <w:t>根基</w:t>
      </w:r>
      <w:r w:rsidRPr="00573D3F">
        <w:rPr>
          <w:rFonts w:ascii="楷体_GB2312" w:eastAsia="楷体_GB2312" w:cs="楷体_GB2312" w:hint="eastAsia"/>
          <w:sz w:val="32"/>
          <w:szCs w:val="32"/>
        </w:rPr>
        <w:t>。</w:t>
      </w:r>
      <w:r w:rsidRPr="002B3E83">
        <w:rPr>
          <w:rFonts w:ascii="仿宋_GB2312" w:eastAsia="仿宋_GB2312" w:cs="仿宋_GB2312" w:hint="eastAsia"/>
          <w:b/>
          <w:bCs/>
          <w:sz w:val="32"/>
          <w:szCs w:val="32"/>
        </w:rPr>
        <w:t>一</w:t>
      </w:r>
      <w:r w:rsidRPr="002B3E83">
        <w:rPr>
          <w:rFonts w:ascii="仿宋_GB2312" w:eastAsia="仿宋_GB2312" w:hAnsi="楷体" w:cs="仿宋_GB2312" w:hint="eastAsia"/>
          <w:b/>
          <w:bCs/>
          <w:sz w:val="32"/>
          <w:szCs w:val="32"/>
        </w:rPr>
        <w:t>是</w:t>
      </w:r>
      <w:r w:rsidRPr="00885BBF">
        <w:rPr>
          <w:rFonts w:ascii="仿宋_GB2312" w:eastAsia="仿宋_GB2312" w:cs="仿宋_GB2312" w:hint="eastAsia"/>
          <w:b/>
          <w:bCs/>
          <w:sz w:val="32"/>
          <w:szCs w:val="32"/>
        </w:rPr>
        <w:t>深化安全生产三年专项整治。</w:t>
      </w:r>
      <w:r w:rsidRPr="00587E87">
        <w:rPr>
          <w:rFonts w:ascii="Times New Roman" w:eastAsia="仿宋_GB2312" w:hAnsi="Times New Roman" w:cs="仿宋_GB2312" w:hint="eastAsia"/>
          <w:sz w:val="32"/>
          <w:szCs w:val="32"/>
        </w:rPr>
        <w:t>巩固</w:t>
      </w:r>
      <w:r>
        <w:rPr>
          <w:rFonts w:ascii="Times New Roman" w:eastAsia="仿宋_GB2312" w:hAnsi="Times New Roman" w:cs="仿宋_GB2312" w:hint="eastAsia"/>
          <w:sz w:val="32"/>
          <w:szCs w:val="32"/>
        </w:rPr>
        <w:t>提升</w:t>
      </w:r>
      <w:r w:rsidRPr="00587E87">
        <w:rPr>
          <w:rFonts w:ascii="Times New Roman" w:eastAsia="仿宋_GB2312" w:hAnsi="Times New Roman" w:cs="仿宋_GB2312" w:hint="eastAsia"/>
          <w:sz w:val="32"/>
          <w:szCs w:val="32"/>
        </w:rPr>
        <w:t>安全生产专项整治“一年小灶”</w:t>
      </w:r>
      <w:r>
        <w:rPr>
          <w:rFonts w:ascii="仿宋_GB2312" w:eastAsia="仿宋_GB2312" w:hAnsi="楷体" w:cs="仿宋_GB2312" w:hint="eastAsia"/>
          <w:sz w:val="32"/>
          <w:szCs w:val="32"/>
        </w:rPr>
        <w:t>成果，</w:t>
      </w:r>
      <w:r w:rsidRPr="00A337A8">
        <w:rPr>
          <w:rFonts w:ascii="Times New Roman" w:eastAsia="仿宋_GB2312" w:hAnsi="Times New Roman" w:cs="仿宋_GB2312" w:hint="eastAsia"/>
          <w:sz w:val="32"/>
          <w:szCs w:val="32"/>
        </w:rPr>
        <w:t>开展城市生命线安全工程，</w:t>
      </w:r>
      <w:r w:rsidRPr="007817C3">
        <w:rPr>
          <w:rFonts w:ascii="仿宋_GB2312" w:eastAsia="仿宋_GB2312" w:cs="仿宋_GB2312" w:hint="eastAsia"/>
          <w:sz w:val="32"/>
          <w:szCs w:val="32"/>
        </w:rPr>
        <w:t>进一</w:t>
      </w:r>
      <w:r>
        <w:rPr>
          <w:rFonts w:ascii="仿宋_GB2312" w:eastAsia="仿宋_GB2312" w:cs="仿宋_GB2312" w:hint="eastAsia"/>
          <w:sz w:val="32"/>
          <w:szCs w:val="32"/>
        </w:rPr>
        <w:t>步摸排查找短板不足，全面排查风险点，细化实化防控措施，推动专项整治取得实效</w:t>
      </w:r>
      <w:r w:rsidRPr="007817C3">
        <w:rPr>
          <w:rFonts w:ascii="仿宋_GB2312" w:eastAsia="仿宋_GB2312" w:cs="仿宋_GB2312" w:hint="eastAsia"/>
          <w:sz w:val="32"/>
          <w:szCs w:val="32"/>
        </w:rPr>
        <w:t>。</w:t>
      </w:r>
      <w:r>
        <w:rPr>
          <w:rFonts w:ascii="仿宋_GB2312" w:eastAsia="仿宋_GB2312" w:hAnsi="楷体" w:cs="仿宋_GB2312" w:hint="eastAsia"/>
          <w:b/>
          <w:bCs/>
          <w:sz w:val="32"/>
          <w:szCs w:val="32"/>
        </w:rPr>
        <w:t>二</w:t>
      </w:r>
      <w:r w:rsidRPr="00C4104A">
        <w:rPr>
          <w:rFonts w:ascii="仿宋_GB2312" w:eastAsia="仿宋_GB2312" w:hAnsi="楷体" w:cs="仿宋_GB2312" w:hint="eastAsia"/>
          <w:b/>
          <w:bCs/>
          <w:sz w:val="32"/>
          <w:szCs w:val="32"/>
        </w:rPr>
        <w:t>是开展安全生产大检查。</w:t>
      </w:r>
      <w:r w:rsidRPr="00D4702D">
        <w:rPr>
          <w:rFonts w:ascii="仿宋_GB2312" w:eastAsia="仿宋_GB2312" w:cs="仿宋_GB2312" w:hint="eastAsia"/>
          <w:sz w:val="32"/>
          <w:szCs w:val="32"/>
        </w:rPr>
        <w:t>深刻汲取近期各类安全事故教训，</w:t>
      </w:r>
      <w:r w:rsidRPr="00BE4D95">
        <w:rPr>
          <w:rFonts w:ascii="仿宋_GB2312" w:eastAsia="仿宋_GB2312" w:cs="仿宋_GB2312" w:hint="eastAsia"/>
          <w:color w:val="000000"/>
          <w:sz w:val="32"/>
          <w:szCs w:val="32"/>
        </w:rPr>
        <w:t>严格贯彻落实国务院安委会关于加强安全生产工作“十五条硬措施”</w:t>
      </w:r>
      <w:r w:rsidRPr="00BE4D95">
        <w:rPr>
          <w:rFonts w:ascii="仿宋_GB2312" w:eastAsia="仿宋_GB2312" w:cs="仿宋_GB2312" w:hint="eastAsia"/>
          <w:sz w:val="32"/>
          <w:szCs w:val="32"/>
        </w:rPr>
        <w:t>，</w:t>
      </w:r>
      <w:r w:rsidRPr="00D4702D">
        <w:rPr>
          <w:rFonts w:ascii="仿宋_GB2312" w:eastAsia="仿宋_GB2312" w:cs="仿宋_GB2312" w:hint="eastAsia"/>
          <w:sz w:val="32"/>
          <w:szCs w:val="32"/>
        </w:rPr>
        <w:t>结合</w:t>
      </w:r>
      <w:r>
        <w:rPr>
          <w:rFonts w:ascii="仿宋_GB2312" w:eastAsia="仿宋_GB2312" w:cs="仿宋_GB2312" w:hint="eastAsia"/>
          <w:sz w:val="32"/>
          <w:szCs w:val="32"/>
        </w:rPr>
        <w:t>城市管理领域</w:t>
      </w:r>
      <w:r>
        <w:rPr>
          <w:rFonts w:ascii="仿宋_GB2312" w:eastAsia="仿宋_GB2312" w:cs="仿宋_GB2312"/>
          <w:sz w:val="32"/>
          <w:szCs w:val="32"/>
        </w:rPr>
        <w:t>19</w:t>
      </w:r>
      <w:r>
        <w:rPr>
          <w:rFonts w:ascii="仿宋_GB2312" w:eastAsia="仿宋_GB2312" w:cs="仿宋_GB2312" w:hint="eastAsia"/>
          <w:sz w:val="32"/>
          <w:szCs w:val="32"/>
        </w:rPr>
        <w:t>个重点，</w:t>
      </w:r>
      <w:r w:rsidRPr="00BE4D95">
        <w:rPr>
          <w:rFonts w:eastAsia="仿宋_GB2312" w:cs="仿宋_GB2312" w:hint="eastAsia"/>
          <w:color w:val="000000"/>
          <w:sz w:val="32"/>
          <w:szCs w:val="32"/>
        </w:rPr>
        <w:t>深入</w:t>
      </w:r>
      <w:r>
        <w:rPr>
          <w:rFonts w:eastAsia="仿宋_GB2312" w:cs="仿宋_GB2312" w:hint="eastAsia"/>
          <w:color w:val="000000"/>
          <w:sz w:val="32"/>
          <w:szCs w:val="32"/>
        </w:rPr>
        <w:t>排查整治</w:t>
      </w:r>
      <w:r w:rsidRPr="00BE4D95">
        <w:rPr>
          <w:rFonts w:eastAsia="仿宋_GB2312" w:cs="仿宋_GB2312" w:hint="eastAsia"/>
          <w:color w:val="000000"/>
          <w:sz w:val="32"/>
          <w:szCs w:val="32"/>
        </w:rPr>
        <w:t>突出问题，推动</w:t>
      </w:r>
      <w:r>
        <w:rPr>
          <w:rFonts w:eastAsia="仿宋_GB2312" w:cs="仿宋_GB2312" w:hint="eastAsia"/>
          <w:color w:val="000000"/>
          <w:sz w:val="32"/>
          <w:szCs w:val="32"/>
        </w:rPr>
        <w:t>安全</w:t>
      </w:r>
      <w:r w:rsidRPr="00BE4D95">
        <w:rPr>
          <w:rFonts w:eastAsia="仿宋_GB2312" w:cs="仿宋_GB2312" w:hint="eastAsia"/>
          <w:color w:val="000000"/>
          <w:sz w:val="32"/>
          <w:szCs w:val="32"/>
        </w:rPr>
        <w:t>措施落地见效</w:t>
      </w:r>
      <w:r>
        <w:rPr>
          <w:rFonts w:eastAsia="仿宋_GB2312" w:cs="仿宋_GB2312" w:hint="eastAsia"/>
          <w:color w:val="000000"/>
          <w:sz w:val="32"/>
          <w:szCs w:val="32"/>
        </w:rPr>
        <w:t>。</w:t>
      </w:r>
      <w:r>
        <w:rPr>
          <w:rFonts w:ascii="仿宋_GB2312" w:eastAsia="仿宋_GB2312" w:hAnsi="楷体" w:cs="仿宋_GB2312" w:hint="eastAsia"/>
          <w:b/>
          <w:bCs/>
          <w:sz w:val="32"/>
          <w:szCs w:val="32"/>
        </w:rPr>
        <w:t>三</w:t>
      </w:r>
      <w:r w:rsidRPr="00587E87">
        <w:rPr>
          <w:rFonts w:ascii="仿宋_GB2312" w:eastAsia="仿宋_GB2312" w:hAnsi="楷体" w:cs="仿宋_GB2312" w:hint="eastAsia"/>
          <w:b/>
          <w:bCs/>
          <w:sz w:val="32"/>
          <w:szCs w:val="32"/>
        </w:rPr>
        <w:t>是健全完善应急管理体系。</w:t>
      </w:r>
      <w:r w:rsidRPr="007817C3">
        <w:rPr>
          <w:rFonts w:ascii="仿宋_GB2312" w:eastAsia="仿宋_GB2312" w:cs="仿宋_GB2312" w:hint="eastAsia"/>
          <w:sz w:val="32"/>
          <w:szCs w:val="32"/>
        </w:rPr>
        <w:t>完善应急管理领导指挥机构</w:t>
      </w:r>
      <w:r>
        <w:rPr>
          <w:rFonts w:ascii="仿宋_GB2312" w:eastAsia="仿宋_GB2312" w:cs="仿宋_GB2312" w:hint="eastAsia"/>
          <w:sz w:val="32"/>
          <w:szCs w:val="32"/>
        </w:rPr>
        <w:t>，健全工作机制，</w:t>
      </w:r>
      <w:r w:rsidRPr="007817C3">
        <w:rPr>
          <w:rFonts w:ascii="仿宋_GB2312" w:eastAsia="仿宋_GB2312" w:cs="仿宋_GB2312" w:hint="eastAsia"/>
          <w:sz w:val="32"/>
          <w:szCs w:val="32"/>
        </w:rPr>
        <w:t>加强城管系统部门间、队伍间的应急救援协同，提升联动效率。</w:t>
      </w:r>
      <w:r>
        <w:rPr>
          <w:rFonts w:ascii="仿宋_GB2312" w:eastAsia="仿宋_GB2312" w:hAnsi="仿宋" w:cs="仿宋_GB2312" w:hint="eastAsia"/>
          <w:sz w:val="32"/>
          <w:szCs w:val="32"/>
        </w:rPr>
        <w:t>健全</w:t>
      </w:r>
      <w:r w:rsidRPr="007817C3">
        <w:rPr>
          <w:rFonts w:ascii="仿宋_GB2312" w:eastAsia="仿宋_GB2312" w:hAnsi="仿宋" w:cs="仿宋_GB2312" w:hint="eastAsia"/>
          <w:sz w:val="32"/>
          <w:szCs w:val="32"/>
        </w:rPr>
        <w:t>应急值守体系，进一步明确机关、基层各级各类值班人员</w:t>
      </w:r>
      <w:r>
        <w:rPr>
          <w:rFonts w:ascii="仿宋_GB2312" w:eastAsia="仿宋_GB2312" w:hAnsi="仿宋" w:cs="仿宋_GB2312" w:hint="eastAsia"/>
          <w:sz w:val="32"/>
          <w:szCs w:val="32"/>
        </w:rPr>
        <w:t>职责</w:t>
      </w:r>
      <w:r w:rsidRPr="007817C3">
        <w:rPr>
          <w:rFonts w:ascii="仿宋_GB2312" w:eastAsia="仿宋_GB2312" w:hAnsi="仿宋" w:cs="仿宋_GB2312" w:hint="eastAsia"/>
          <w:sz w:val="32"/>
          <w:szCs w:val="32"/>
        </w:rPr>
        <w:t>，</w:t>
      </w:r>
      <w:r>
        <w:rPr>
          <w:rFonts w:ascii="仿宋_GB2312" w:eastAsia="仿宋_GB2312" w:hAnsi="仿宋" w:cs="仿宋_GB2312" w:hint="eastAsia"/>
          <w:sz w:val="32"/>
          <w:szCs w:val="32"/>
        </w:rPr>
        <w:t>细化值班流程，提高</w:t>
      </w:r>
      <w:r w:rsidRPr="007817C3">
        <w:rPr>
          <w:rFonts w:ascii="仿宋_GB2312" w:eastAsia="仿宋_GB2312" w:hAnsi="仿宋" w:cs="仿宋_GB2312" w:hint="eastAsia"/>
          <w:sz w:val="32"/>
          <w:szCs w:val="32"/>
        </w:rPr>
        <w:t>突发事件</w:t>
      </w:r>
      <w:r>
        <w:rPr>
          <w:rFonts w:ascii="仿宋_GB2312" w:eastAsia="仿宋_GB2312" w:hAnsi="仿宋" w:cs="仿宋_GB2312" w:hint="eastAsia"/>
          <w:sz w:val="32"/>
          <w:szCs w:val="32"/>
        </w:rPr>
        <w:t>处置能力</w:t>
      </w:r>
      <w:r w:rsidRPr="007817C3">
        <w:rPr>
          <w:rFonts w:ascii="仿宋_GB2312" w:eastAsia="仿宋_GB2312" w:hAnsi="仿宋" w:cs="仿宋_GB2312" w:hint="eastAsia"/>
          <w:sz w:val="32"/>
          <w:szCs w:val="32"/>
        </w:rPr>
        <w:t>。</w:t>
      </w:r>
    </w:p>
    <w:p w:rsidR="00F60A4F" w:rsidRPr="00794E85" w:rsidRDefault="00F60A4F" w:rsidP="00FB48F4">
      <w:pPr>
        <w:spacing w:line="540" w:lineRule="exact"/>
        <w:ind w:firstLineChars="200" w:firstLine="31680"/>
        <w:rPr>
          <w:rFonts w:ascii="仿宋_GB2312" w:eastAsia="仿宋_GB2312" w:hAnsi="仿宋" w:cs="Times New Roman"/>
          <w:sz w:val="32"/>
          <w:szCs w:val="32"/>
        </w:rPr>
      </w:pPr>
      <w:r>
        <w:rPr>
          <w:rFonts w:ascii="楷体_GB2312" w:eastAsia="楷体_GB2312" w:cs="楷体_GB2312" w:hint="eastAsia"/>
          <w:sz w:val="32"/>
          <w:szCs w:val="32"/>
        </w:rPr>
        <w:t>（八）</w:t>
      </w:r>
      <w:r w:rsidRPr="00573D3F">
        <w:rPr>
          <w:rFonts w:ascii="楷体_GB2312" w:eastAsia="楷体_GB2312" w:cs="楷体_GB2312" w:hint="eastAsia"/>
          <w:sz w:val="32"/>
          <w:szCs w:val="32"/>
        </w:rPr>
        <w:t>全面提升党建</w:t>
      </w:r>
      <w:r>
        <w:rPr>
          <w:rFonts w:ascii="楷体_GB2312" w:eastAsia="楷体_GB2312" w:cs="楷体_GB2312" w:hint="eastAsia"/>
          <w:sz w:val="32"/>
          <w:szCs w:val="32"/>
        </w:rPr>
        <w:t>工作</w:t>
      </w:r>
      <w:r w:rsidRPr="00573D3F">
        <w:rPr>
          <w:rFonts w:ascii="楷体_GB2312" w:eastAsia="楷体_GB2312" w:cs="楷体_GB2312" w:hint="eastAsia"/>
          <w:sz w:val="32"/>
          <w:szCs w:val="32"/>
        </w:rPr>
        <w:t>水平。</w:t>
      </w:r>
      <w:r w:rsidRPr="00561858">
        <w:rPr>
          <w:rFonts w:ascii="仿宋_GB2312" w:eastAsia="仿宋_GB2312" w:hAnsi="楷体" w:cs="仿宋_GB2312" w:hint="eastAsia"/>
          <w:b/>
          <w:bCs/>
          <w:sz w:val="32"/>
          <w:szCs w:val="32"/>
        </w:rPr>
        <w:t>一是开展主题宣传活动。</w:t>
      </w:r>
      <w:r w:rsidRPr="00891094">
        <w:rPr>
          <w:rFonts w:ascii="仿宋_GB2312" w:eastAsia="仿宋_GB2312" w:cs="仿宋_GB2312" w:hint="eastAsia"/>
          <w:color w:val="000000"/>
          <w:kern w:val="0"/>
          <w:sz w:val="32"/>
          <w:szCs w:val="32"/>
        </w:rPr>
        <w:t>组织参加“喜迎二十大、奋进新征程”主题活动</w:t>
      </w:r>
      <w:r>
        <w:rPr>
          <w:rFonts w:ascii="仿宋_GB2312" w:eastAsia="仿宋_GB2312" w:cs="仿宋_GB2312" w:hint="eastAsia"/>
          <w:color w:val="000000"/>
          <w:kern w:val="0"/>
          <w:sz w:val="32"/>
          <w:szCs w:val="32"/>
        </w:rPr>
        <w:t>，开展</w:t>
      </w:r>
      <w:r w:rsidRPr="00891094">
        <w:rPr>
          <w:rFonts w:ascii="仿宋_GB2312" w:eastAsia="仿宋_GB2312" w:cs="仿宋_GB2312" w:hint="eastAsia"/>
          <w:color w:val="000000"/>
          <w:kern w:val="0"/>
          <w:sz w:val="32"/>
          <w:szCs w:val="32"/>
        </w:rPr>
        <w:t>“理上网来、走进二十大”线上理论宣传、“学习二十大、机关走前头”网络答题和学习体会征文等活动，在</w:t>
      </w:r>
      <w:r>
        <w:rPr>
          <w:rFonts w:ascii="仿宋_GB2312" w:eastAsia="仿宋_GB2312" w:cs="仿宋_GB2312" w:hint="eastAsia"/>
          <w:color w:val="000000"/>
          <w:kern w:val="0"/>
          <w:sz w:val="32"/>
          <w:szCs w:val="32"/>
        </w:rPr>
        <w:t>城管</w:t>
      </w:r>
      <w:r w:rsidRPr="00891094">
        <w:rPr>
          <w:rFonts w:ascii="仿宋_GB2312" w:eastAsia="仿宋_GB2312" w:cs="仿宋_GB2312" w:hint="eastAsia"/>
          <w:color w:val="000000"/>
          <w:kern w:val="0"/>
          <w:sz w:val="32"/>
          <w:szCs w:val="32"/>
        </w:rPr>
        <w:t>系统内兴起学习贯彻党的二十大精神热潮。</w:t>
      </w:r>
      <w:r w:rsidRPr="00573D3F">
        <w:rPr>
          <w:rFonts w:ascii="仿宋_GB2312" w:eastAsia="仿宋_GB2312" w:hAnsi="Times New Roman" w:cs="仿宋_GB2312" w:hint="eastAsia"/>
          <w:b/>
          <w:bCs/>
          <w:sz w:val="32"/>
          <w:szCs w:val="32"/>
        </w:rPr>
        <w:t>二是深入推进书记项目。</w:t>
      </w:r>
      <w:r w:rsidRPr="00891094">
        <w:rPr>
          <w:rFonts w:eastAsia="仿宋_GB2312" w:cs="仿宋_GB2312" w:hint="eastAsia"/>
          <w:color w:val="000000"/>
          <w:sz w:val="32"/>
          <w:szCs w:val="32"/>
        </w:rPr>
        <w:t>推进“‘减’约行动</w:t>
      </w:r>
      <w:r w:rsidRPr="00891094">
        <w:rPr>
          <w:rFonts w:eastAsia="仿宋_GB2312"/>
          <w:color w:val="000000"/>
          <w:sz w:val="32"/>
          <w:szCs w:val="32"/>
        </w:rPr>
        <w:t xml:space="preserve"> </w:t>
      </w:r>
      <w:r w:rsidRPr="00891094">
        <w:rPr>
          <w:rFonts w:eastAsia="仿宋_GB2312" w:cs="仿宋_GB2312" w:hint="eastAsia"/>
          <w:color w:val="000000"/>
          <w:sz w:val="32"/>
          <w:szCs w:val="32"/>
        </w:rPr>
        <w:t>‘量’点生活”融合发展先锋行动，着力打造一批深度融合的党建项目、一批协同攻坚的党建联盟</w:t>
      </w:r>
      <w:r>
        <w:rPr>
          <w:rFonts w:eastAsia="仿宋_GB2312" w:cs="仿宋_GB2312" w:hint="eastAsia"/>
          <w:color w:val="000000"/>
          <w:sz w:val="32"/>
          <w:szCs w:val="32"/>
        </w:rPr>
        <w:t>，构建形成</w:t>
      </w:r>
      <w:r w:rsidRPr="00891094">
        <w:rPr>
          <w:rFonts w:eastAsia="仿宋_GB2312" w:cs="仿宋_GB2312" w:hint="eastAsia"/>
          <w:color w:val="000000"/>
          <w:sz w:val="32"/>
          <w:szCs w:val="32"/>
        </w:rPr>
        <w:t>基层党组织协同发力、系统党员同向行动的联动格局，为全局发展破题赋能。</w:t>
      </w:r>
      <w:r w:rsidRPr="00573D3F">
        <w:rPr>
          <w:rFonts w:ascii="仿宋_GB2312" w:eastAsia="仿宋_GB2312" w:hAnsi="Times New Roman" w:cs="仿宋_GB2312" w:hint="eastAsia"/>
          <w:b/>
          <w:bCs/>
          <w:sz w:val="32"/>
          <w:szCs w:val="32"/>
        </w:rPr>
        <w:t>三是</w:t>
      </w:r>
      <w:r w:rsidRPr="00BB59A2">
        <w:rPr>
          <w:rFonts w:ascii="仿宋_GB2312" w:eastAsia="仿宋_GB2312" w:hAnsi="Times New Roman" w:cs="仿宋_GB2312" w:hint="eastAsia"/>
          <w:b/>
          <w:bCs/>
          <w:sz w:val="32"/>
          <w:szCs w:val="32"/>
        </w:rPr>
        <w:t>建立建强行动支部。</w:t>
      </w:r>
      <w:r w:rsidRPr="00891094">
        <w:rPr>
          <w:rFonts w:ascii="仿宋_GB2312" w:eastAsia="仿宋_GB2312" w:cs="仿宋_GB2312" w:hint="eastAsia"/>
          <w:color w:val="000000"/>
          <w:sz w:val="32"/>
          <w:szCs w:val="32"/>
        </w:rPr>
        <w:t>牢固树立“党的一切工作到支部”的鲜明导向，围绕城市管理重大项目和重点工作，把基层支部建在</w:t>
      </w:r>
      <w:r>
        <w:rPr>
          <w:rFonts w:ascii="仿宋_GB2312" w:eastAsia="仿宋_GB2312" w:cs="仿宋_GB2312" w:hint="eastAsia"/>
          <w:color w:val="000000"/>
          <w:sz w:val="32"/>
          <w:szCs w:val="32"/>
        </w:rPr>
        <w:t>文明典范城市创建、</w:t>
      </w:r>
      <w:r w:rsidRPr="00891094">
        <w:rPr>
          <w:rFonts w:ascii="仿宋_GB2312" w:eastAsia="仿宋_GB2312" w:cs="仿宋_GB2312" w:hint="eastAsia"/>
          <w:color w:val="000000"/>
          <w:sz w:val="32"/>
          <w:szCs w:val="32"/>
        </w:rPr>
        <w:t>垃圾分类、违建治理等重点任务一线上，让每个支部都围绕中心工作、重大任务行动起来。</w:t>
      </w:r>
      <w:r w:rsidRPr="00573D3F">
        <w:rPr>
          <w:rFonts w:ascii="仿宋_GB2312" w:eastAsia="仿宋_GB2312" w:hAnsi="Times New Roman" w:cs="仿宋_GB2312" w:hint="eastAsia"/>
          <w:b/>
          <w:bCs/>
          <w:sz w:val="32"/>
          <w:szCs w:val="32"/>
        </w:rPr>
        <w:t>四是抓好党风廉政建设。</w:t>
      </w:r>
      <w:r>
        <w:rPr>
          <w:rFonts w:ascii="仿宋_GB2312" w:eastAsia="仿宋_GB2312" w:cs="仿宋_GB2312" w:hint="eastAsia"/>
          <w:color w:val="000000"/>
          <w:sz w:val="32"/>
          <w:szCs w:val="32"/>
        </w:rPr>
        <w:t>着力打造“清风城管</w:t>
      </w:r>
      <w:r>
        <w:rPr>
          <w:rFonts w:ascii="仿宋_GB2312" w:eastAsia="仿宋_GB2312" w:cs="仿宋_GB2312"/>
          <w:color w:val="000000"/>
          <w:sz w:val="32"/>
          <w:szCs w:val="32"/>
        </w:rPr>
        <w:t xml:space="preserve"> </w:t>
      </w:r>
      <w:r>
        <w:rPr>
          <w:rFonts w:ascii="仿宋_GB2312" w:eastAsia="仿宋_GB2312" w:cs="仿宋_GB2312" w:hint="eastAsia"/>
          <w:color w:val="000000"/>
          <w:sz w:val="32"/>
          <w:szCs w:val="32"/>
        </w:rPr>
        <w:t>廉润江南”品牌，</w:t>
      </w:r>
      <w:r w:rsidRPr="00891094">
        <w:rPr>
          <w:rFonts w:ascii="仿宋_GB2312" w:eastAsia="仿宋_GB2312" w:cs="仿宋_GB2312" w:hint="eastAsia"/>
          <w:color w:val="000000"/>
          <w:sz w:val="32"/>
          <w:szCs w:val="32"/>
        </w:rPr>
        <w:t>增强廉洁自律意识</w:t>
      </w:r>
      <w:r>
        <w:rPr>
          <w:rFonts w:ascii="仿宋_GB2312" w:eastAsia="仿宋_GB2312" w:cs="仿宋_GB2312" w:hint="eastAsia"/>
          <w:color w:val="000000"/>
          <w:sz w:val="32"/>
          <w:szCs w:val="32"/>
        </w:rPr>
        <w:t>，</w:t>
      </w:r>
      <w:r w:rsidRPr="00891094">
        <w:rPr>
          <w:rFonts w:ascii="仿宋_GB2312" w:eastAsia="仿宋_GB2312" w:cs="仿宋_GB2312" w:hint="eastAsia"/>
          <w:color w:val="000000"/>
          <w:sz w:val="32"/>
          <w:szCs w:val="32"/>
        </w:rPr>
        <w:t>提高拒腐防变能力</w:t>
      </w:r>
      <w:r>
        <w:rPr>
          <w:rFonts w:ascii="仿宋_GB2312" w:eastAsia="仿宋_GB2312" w:cs="仿宋_GB2312" w:hint="eastAsia"/>
          <w:color w:val="000000"/>
          <w:sz w:val="32"/>
          <w:szCs w:val="32"/>
        </w:rPr>
        <w:t>。</w:t>
      </w:r>
      <w:r w:rsidRPr="00EF3994">
        <w:rPr>
          <w:rFonts w:ascii="仿宋_GB2312" w:eastAsia="仿宋_GB2312" w:cs="仿宋_GB2312" w:hint="eastAsia"/>
          <w:color w:val="000000"/>
          <w:sz w:val="32"/>
          <w:szCs w:val="32"/>
        </w:rPr>
        <w:t>健全完善廉政风险防控机制</w:t>
      </w:r>
      <w:r>
        <w:rPr>
          <w:rFonts w:ascii="仿宋_GB2312" w:eastAsia="仿宋_GB2312" w:cs="仿宋_GB2312" w:hint="eastAsia"/>
          <w:color w:val="000000"/>
          <w:sz w:val="32"/>
          <w:szCs w:val="32"/>
        </w:rPr>
        <w:t>，</w:t>
      </w:r>
      <w:r>
        <w:rPr>
          <w:rFonts w:ascii="仿宋_GB2312" w:eastAsia="仿宋_GB2312" w:hAnsi="Times New Roman" w:cs="仿宋_GB2312" w:hint="eastAsia"/>
          <w:sz w:val="32"/>
          <w:szCs w:val="32"/>
        </w:rPr>
        <w:t>开展廉政风险点排查，从源头上预防和减少违纪问题的发生。</w:t>
      </w:r>
      <w:r w:rsidRPr="00891094">
        <w:rPr>
          <w:rFonts w:eastAsia="仿宋_GB2312" w:cs="仿宋_GB2312" w:hint="eastAsia"/>
          <w:color w:val="000000"/>
          <w:sz w:val="32"/>
          <w:szCs w:val="32"/>
        </w:rPr>
        <w:t>深化运用监督执纪“四种形态”，特别是</w:t>
      </w:r>
      <w:r w:rsidRPr="004F3DF5">
        <w:rPr>
          <w:rFonts w:ascii="仿宋_GB2312" w:eastAsia="仿宋_GB2312" w:hAnsi="Times New Roman" w:cs="仿宋_GB2312" w:hint="eastAsia"/>
          <w:sz w:val="32"/>
          <w:szCs w:val="32"/>
        </w:rPr>
        <w:t>“第一种形态”</w:t>
      </w:r>
      <w:r>
        <w:rPr>
          <w:rFonts w:ascii="仿宋_GB2312" w:eastAsia="仿宋_GB2312" w:hAnsi="Times New Roman" w:cs="仿宋_GB2312" w:hint="eastAsia"/>
          <w:sz w:val="32"/>
          <w:szCs w:val="32"/>
        </w:rPr>
        <w:t>，</w:t>
      </w:r>
      <w:r w:rsidRPr="004F3DF5">
        <w:rPr>
          <w:rFonts w:ascii="仿宋_GB2312" w:eastAsia="仿宋_GB2312" w:hAnsi="Times New Roman" w:cs="仿宋_GB2312" w:hint="eastAsia"/>
          <w:sz w:val="32"/>
          <w:szCs w:val="32"/>
        </w:rPr>
        <w:t>强化监督执纪</w:t>
      </w:r>
      <w:r>
        <w:rPr>
          <w:rFonts w:ascii="仿宋_GB2312" w:eastAsia="仿宋_GB2312" w:hAnsi="Times New Roman" w:cs="仿宋_GB2312" w:hint="eastAsia"/>
          <w:sz w:val="32"/>
          <w:szCs w:val="32"/>
        </w:rPr>
        <w:t>。</w:t>
      </w:r>
      <w:r>
        <w:rPr>
          <w:rFonts w:ascii="仿宋_GB2312" w:eastAsia="仿宋_GB2312" w:cs="仿宋_GB2312" w:hint="eastAsia"/>
          <w:color w:val="000000"/>
          <w:sz w:val="32"/>
          <w:szCs w:val="32"/>
        </w:rPr>
        <w:t>持续开展</w:t>
      </w:r>
      <w:r w:rsidRPr="003B7095">
        <w:rPr>
          <w:rFonts w:ascii="仿宋_GB2312" w:eastAsia="仿宋_GB2312" w:cs="仿宋_GB2312" w:hint="eastAsia"/>
          <w:color w:val="000000"/>
          <w:sz w:val="32"/>
          <w:szCs w:val="32"/>
        </w:rPr>
        <w:t>党组织内部巡查</w:t>
      </w:r>
      <w:r>
        <w:rPr>
          <w:rFonts w:ascii="仿宋_GB2312" w:eastAsia="仿宋_GB2312" w:cs="仿宋_GB2312" w:hint="eastAsia"/>
          <w:color w:val="000000"/>
          <w:sz w:val="32"/>
          <w:szCs w:val="32"/>
        </w:rPr>
        <w:t>，</w:t>
      </w:r>
      <w:r w:rsidRPr="003B7095">
        <w:rPr>
          <w:rFonts w:ascii="仿宋_GB2312" w:eastAsia="仿宋_GB2312" w:cs="仿宋_GB2312" w:hint="eastAsia"/>
          <w:color w:val="000000"/>
          <w:sz w:val="32"/>
          <w:szCs w:val="32"/>
        </w:rPr>
        <w:t>推动全面从严治党向基层延伸</w:t>
      </w:r>
      <w:r>
        <w:rPr>
          <w:rFonts w:ascii="仿宋_GB2312" w:eastAsia="仿宋_GB2312" w:cs="仿宋_GB2312" w:hint="eastAsia"/>
          <w:color w:val="000000"/>
          <w:sz w:val="32"/>
          <w:szCs w:val="32"/>
        </w:rPr>
        <w:t>。</w:t>
      </w:r>
    </w:p>
    <w:p w:rsidR="00F60A4F" w:rsidRDefault="00F60A4F" w:rsidP="00FB48F4">
      <w:pPr>
        <w:spacing w:line="580" w:lineRule="exact"/>
        <w:ind w:firstLineChars="200" w:firstLine="31680"/>
        <w:rPr>
          <w:rFonts w:ascii="仿宋_GB2312" w:eastAsia="仿宋_GB2312" w:hAnsi="宋体fal" w:cs="Times New Roman"/>
          <w:color w:val="000000"/>
          <w:sz w:val="32"/>
          <w:szCs w:val="32"/>
        </w:rPr>
      </w:pPr>
    </w:p>
    <w:p w:rsidR="00F60A4F" w:rsidRDefault="00F60A4F" w:rsidP="00FB48F4">
      <w:pPr>
        <w:spacing w:line="580" w:lineRule="exact"/>
        <w:ind w:firstLineChars="200" w:firstLine="31680"/>
        <w:rPr>
          <w:rFonts w:ascii="仿宋_GB2312" w:eastAsia="仿宋_GB2312" w:hAnsi="宋体fal" w:cs="Times New Roman"/>
          <w:color w:val="000000"/>
          <w:sz w:val="32"/>
          <w:szCs w:val="32"/>
        </w:rPr>
      </w:pPr>
    </w:p>
    <w:p w:rsidR="00F60A4F" w:rsidRDefault="00F60A4F" w:rsidP="00FB48F4">
      <w:pPr>
        <w:spacing w:line="580" w:lineRule="exact"/>
        <w:ind w:firstLineChars="200" w:firstLine="31680"/>
        <w:rPr>
          <w:rFonts w:ascii="仿宋_GB2312" w:eastAsia="仿宋_GB2312" w:hAnsi="宋体fal" w:cs="Times New Roman"/>
          <w:color w:val="000000"/>
          <w:sz w:val="32"/>
          <w:szCs w:val="32"/>
        </w:rPr>
      </w:pPr>
    </w:p>
    <w:p w:rsidR="00F60A4F" w:rsidRDefault="00F60A4F" w:rsidP="00FB48F4">
      <w:pPr>
        <w:spacing w:line="580" w:lineRule="exact"/>
        <w:ind w:firstLineChars="200" w:firstLine="31680"/>
        <w:rPr>
          <w:rFonts w:ascii="仿宋_GB2312" w:eastAsia="仿宋_GB2312" w:hAnsi="宋体fal" w:cs="Times New Roman"/>
          <w:color w:val="000000"/>
          <w:sz w:val="32"/>
          <w:szCs w:val="32"/>
        </w:rPr>
      </w:pPr>
    </w:p>
    <w:p w:rsidR="00F60A4F" w:rsidRDefault="00F60A4F" w:rsidP="00FB48F4">
      <w:pPr>
        <w:spacing w:line="580" w:lineRule="exact"/>
        <w:ind w:firstLineChars="200" w:firstLine="31680"/>
        <w:rPr>
          <w:rFonts w:ascii="仿宋_GB2312" w:eastAsia="仿宋_GB2312" w:hAnsi="宋体fal" w:cs="Times New Roman"/>
          <w:color w:val="000000"/>
          <w:sz w:val="32"/>
          <w:szCs w:val="32"/>
        </w:rPr>
      </w:pPr>
    </w:p>
    <w:p w:rsidR="00F60A4F" w:rsidRDefault="00F60A4F" w:rsidP="00FB48F4">
      <w:pPr>
        <w:spacing w:line="580" w:lineRule="exact"/>
        <w:ind w:firstLineChars="200" w:firstLine="31680"/>
        <w:rPr>
          <w:rFonts w:ascii="仿宋_GB2312" w:eastAsia="仿宋_GB2312" w:hAnsi="宋体fal" w:cs="Times New Roman"/>
          <w:color w:val="000000"/>
          <w:sz w:val="32"/>
          <w:szCs w:val="32"/>
        </w:rPr>
      </w:pPr>
    </w:p>
    <w:p w:rsidR="00F60A4F" w:rsidRDefault="00F60A4F" w:rsidP="00FB48F4">
      <w:pPr>
        <w:spacing w:line="580" w:lineRule="exact"/>
        <w:ind w:firstLineChars="200" w:firstLine="31680"/>
        <w:rPr>
          <w:rFonts w:ascii="仿宋_GB2312" w:eastAsia="仿宋_GB2312" w:hAnsi="宋体fal" w:cs="Times New Roman"/>
          <w:color w:val="000000"/>
          <w:sz w:val="32"/>
          <w:szCs w:val="32"/>
        </w:rPr>
      </w:pPr>
    </w:p>
    <w:p w:rsidR="00F60A4F" w:rsidRDefault="00F60A4F" w:rsidP="00FB48F4">
      <w:pPr>
        <w:spacing w:line="580" w:lineRule="exact"/>
        <w:ind w:firstLineChars="200" w:firstLine="31680"/>
        <w:rPr>
          <w:rFonts w:ascii="仿宋_GB2312" w:eastAsia="仿宋_GB2312" w:hAnsi="宋体fal" w:cs="Times New Roman"/>
          <w:color w:val="000000"/>
          <w:sz w:val="32"/>
          <w:szCs w:val="32"/>
        </w:rPr>
      </w:pPr>
    </w:p>
    <w:p w:rsidR="00F60A4F" w:rsidRDefault="00F60A4F" w:rsidP="00FB48F4">
      <w:pPr>
        <w:spacing w:line="580" w:lineRule="exact"/>
        <w:ind w:firstLineChars="200" w:firstLine="31680"/>
        <w:rPr>
          <w:rFonts w:ascii="仿宋_GB2312" w:eastAsia="仿宋_GB2312" w:hAnsi="宋体fal" w:cs="Times New Roman"/>
          <w:color w:val="000000"/>
          <w:sz w:val="32"/>
          <w:szCs w:val="32"/>
        </w:rPr>
      </w:pPr>
    </w:p>
    <w:p w:rsidR="00F60A4F" w:rsidRDefault="00F60A4F" w:rsidP="00FB48F4">
      <w:pPr>
        <w:spacing w:line="580" w:lineRule="exact"/>
        <w:ind w:firstLineChars="200" w:firstLine="31680"/>
        <w:rPr>
          <w:rFonts w:ascii="仿宋_GB2312" w:eastAsia="仿宋_GB2312" w:hAnsi="宋体fal" w:cs="Times New Roman"/>
          <w:color w:val="000000"/>
          <w:sz w:val="32"/>
          <w:szCs w:val="32"/>
        </w:rPr>
      </w:pPr>
    </w:p>
    <w:p w:rsidR="00F60A4F" w:rsidRDefault="00F60A4F" w:rsidP="00FB48F4">
      <w:pPr>
        <w:spacing w:line="580" w:lineRule="exact"/>
        <w:ind w:firstLineChars="200" w:firstLine="31680"/>
        <w:rPr>
          <w:rFonts w:ascii="仿宋_GB2312" w:eastAsia="仿宋_GB2312" w:hAnsi="宋体fal" w:cs="Times New Roman"/>
          <w:color w:val="000000"/>
          <w:sz w:val="32"/>
          <w:szCs w:val="32"/>
        </w:rPr>
      </w:pPr>
    </w:p>
    <w:p w:rsidR="00F60A4F" w:rsidRDefault="00F60A4F" w:rsidP="00FB48F4">
      <w:pPr>
        <w:spacing w:line="580" w:lineRule="exact"/>
        <w:ind w:firstLineChars="200" w:firstLine="31680"/>
        <w:rPr>
          <w:rFonts w:ascii="仿宋_GB2312" w:eastAsia="仿宋_GB2312" w:hAnsi="宋体fal" w:cs="Times New Roman"/>
          <w:color w:val="000000"/>
          <w:sz w:val="32"/>
          <w:szCs w:val="32"/>
        </w:rPr>
      </w:pPr>
    </w:p>
    <w:p w:rsidR="00F60A4F" w:rsidRDefault="00F60A4F" w:rsidP="00FB48F4">
      <w:pPr>
        <w:spacing w:line="580" w:lineRule="exact"/>
        <w:ind w:firstLineChars="200" w:firstLine="31680"/>
        <w:rPr>
          <w:rFonts w:ascii="仿宋_GB2312" w:eastAsia="仿宋_GB2312" w:hAnsi="宋体fal" w:cs="Times New Roman"/>
          <w:color w:val="000000"/>
          <w:sz w:val="32"/>
          <w:szCs w:val="32"/>
        </w:rPr>
      </w:pPr>
    </w:p>
    <w:p w:rsidR="00F60A4F" w:rsidRPr="00913836" w:rsidRDefault="00F60A4F" w:rsidP="00FB48F4">
      <w:pPr>
        <w:spacing w:line="500" w:lineRule="exact"/>
        <w:ind w:left="100" w:right="-104" w:firstLineChars="86" w:firstLine="31680"/>
        <w:rPr>
          <w:rFonts w:ascii="仿宋_GB2312" w:eastAsia="仿宋_GB2312" w:hAnsi="Times New Roman" w:cs="Times New Roman"/>
          <w:sz w:val="32"/>
          <w:szCs w:val="32"/>
        </w:rPr>
      </w:pPr>
      <w:r>
        <w:rPr>
          <w:noProof/>
        </w:rPr>
        <w:pict>
          <v:line id="_x0000_s1028" style="position:absolute;left:0;text-align:left;z-index:251659264" from="-.1pt,24.8pt" to="440.9pt,24.8pt"/>
        </w:pict>
      </w:r>
      <w:r>
        <w:rPr>
          <w:noProof/>
        </w:rPr>
        <w:pict>
          <v:line id="_x0000_s1029" style="position:absolute;left:0;text-align:left;z-index:251658240" from=".7pt,.1pt" to="441.7pt,.1pt"/>
        </w:pict>
      </w:r>
      <w:r w:rsidRPr="001F277B">
        <w:rPr>
          <w:rFonts w:ascii="仿宋_GB2312" w:eastAsia="仿宋_GB2312" w:cs="仿宋_GB2312" w:hint="eastAsia"/>
          <w:sz w:val="32"/>
          <w:szCs w:val="32"/>
        </w:rPr>
        <w:t>苏州市城市管理局</w:t>
      </w:r>
      <w:r w:rsidRPr="001F277B">
        <w:rPr>
          <w:rFonts w:ascii="仿宋_GB2312" w:eastAsia="仿宋_GB2312" w:cs="仿宋_GB2312"/>
          <w:sz w:val="32"/>
          <w:szCs w:val="32"/>
        </w:rPr>
        <w:t xml:space="preserve">           </w:t>
      </w:r>
      <w:r>
        <w:rPr>
          <w:rFonts w:ascii="仿宋_GB2312" w:eastAsia="仿宋_GB2312" w:cs="仿宋_GB2312"/>
          <w:sz w:val="32"/>
          <w:szCs w:val="32"/>
        </w:rPr>
        <w:t xml:space="preserve">     </w:t>
      </w:r>
      <w:r w:rsidRPr="001F277B">
        <w:rPr>
          <w:rFonts w:ascii="仿宋_GB2312" w:eastAsia="仿宋_GB2312" w:cs="仿宋_GB2312"/>
          <w:sz w:val="32"/>
          <w:szCs w:val="32"/>
        </w:rPr>
        <w:t>202</w:t>
      </w:r>
      <w:r>
        <w:rPr>
          <w:rFonts w:ascii="仿宋_GB2312" w:eastAsia="仿宋_GB2312" w:cs="仿宋_GB2312"/>
          <w:sz w:val="32"/>
          <w:szCs w:val="32"/>
        </w:rPr>
        <w:t>2</w:t>
      </w:r>
      <w:r w:rsidRPr="001F277B">
        <w:rPr>
          <w:rFonts w:ascii="仿宋_GB2312" w:eastAsia="仿宋_GB2312" w:cs="仿宋_GB2312" w:hint="eastAsia"/>
          <w:sz w:val="32"/>
          <w:szCs w:val="32"/>
        </w:rPr>
        <w:t>年</w:t>
      </w:r>
      <w:r>
        <w:rPr>
          <w:rFonts w:ascii="仿宋_GB2312" w:eastAsia="仿宋_GB2312" w:cs="仿宋_GB2312"/>
          <w:sz w:val="32"/>
          <w:szCs w:val="32"/>
        </w:rPr>
        <w:t>8</w:t>
      </w:r>
      <w:r w:rsidRPr="001F277B">
        <w:rPr>
          <w:rFonts w:ascii="仿宋_GB2312" w:eastAsia="仿宋_GB2312" w:cs="仿宋_GB2312" w:hint="eastAsia"/>
          <w:sz w:val="32"/>
          <w:szCs w:val="32"/>
        </w:rPr>
        <w:t>月</w:t>
      </w:r>
      <w:r>
        <w:rPr>
          <w:rFonts w:ascii="仿宋_GB2312" w:eastAsia="仿宋_GB2312" w:cs="仿宋_GB2312"/>
          <w:sz w:val="32"/>
          <w:szCs w:val="32"/>
        </w:rPr>
        <w:t>24</w:t>
      </w:r>
      <w:r w:rsidRPr="001F277B">
        <w:rPr>
          <w:rFonts w:ascii="仿宋_GB2312" w:eastAsia="仿宋_GB2312" w:cs="仿宋_GB2312" w:hint="eastAsia"/>
          <w:sz w:val="32"/>
          <w:szCs w:val="32"/>
        </w:rPr>
        <w:t>日印发</w:t>
      </w:r>
    </w:p>
    <w:sectPr w:rsidR="00F60A4F" w:rsidRPr="00913836" w:rsidSect="00F479E1">
      <w:footerReference w:type="default" r:id="rId7"/>
      <w:pgSz w:w="11906" w:h="16838" w:code="9"/>
      <w:pgMar w:top="2098" w:right="1474" w:bottom="1985" w:left="1588" w:header="851" w:footer="1588"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0A4F" w:rsidRDefault="00F60A4F" w:rsidP="00F479E1">
      <w:pPr>
        <w:rPr>
          <w:rFonts w:cs="Times New Roman"/>
        </w:rPr>
      </w:pPr>
      <w:r>
        <w:rPr>
          <w:rFonts w:cs="Times New Roman"/>
        </w:rPr>
        <w:separator/>
      </w:r>
    </w:p>
  </w:endnote>
  <w:endnote w:type="continuationSeparator" w:id="0">
    <w:p w:rsidR="00F60A4F" w:rsidRDefault="00F60A4F" w:rsidP="00F479E1">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小标宋_GBK">
    <w:altName w:val="Arial Unicode MS"/>
    <w:panose1 w:val="03000509000000000000"/>
    <w:charset w:val="86"/>
    <w:family w:val="script"/>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方正小标宋简体">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宋体fal">
    <w:altName w:val="Arial Unicode MS"/>
    <w:panose1 w:val="00000000000000000000"/>
    <w:charset w:val="86"/>
    <w:family w:val="auto"/>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A4F" w:rsidRPr="00510C59" w:rsidRDefault="00F60A4F" w:rsidP="00510C59">
    <w:pPr>
      <w:pStyle w:val="Footer"/>
      <w:jc w:val="center"/>
      <w:rPr>
        <w:rFonts w:ascii="宋体" w:cs="Times New Roman"/>
        <w:sz w:val="28"/>
        <w:szCs w:val="28"/>
      </w:rPr>
    </w:pPr>
    <w:r w:rsidRPr="00510C59">
      <w:rPr>
        <w:rFonts w:ascii="宋体" w:hAnsi="宋体" w:cs="宋体"/>
        <w:sz w:val="28"/>
        <w:szCs w:val="28"/>
      </w:rPr>
      <w:t xml:space="preserve">— </w:t>
    </w:r>
    <w:r w:rsidRPr="00510C59">
      <w:rPr>
        <w:rFonts w:ascii="宋体" w:hAnsi="宋体" w:cs="宋体"/>
        <w:sz w:val="28"/>
        <w:szCs w:val="28"/>
      </w:rPr>
      <w:fldChar w:fldCharType="begin"/>
    </w:r>
    <w:r w:rsidRPr="00510C59">
      <w:rPr>
        <w:rFonts w:ascii="宋体" w:hAnsi="宋体" w:cs="宋体"/>
        <w:sz w:val="28"/>
        <w:szCs w:val="28"/>
      </w:rPr>
      <w:instrText xml:space="preserve"> PAGE   \* MERGEFORMAT </w:instrText>
    </w:r>
    <w:r w:rsidRPr="00510C59">
      <w:rPr>
        <w:rFonts w:ascii="宋体" w:hAnsi="宋体" w:cs="宋体"/>
        <w:sz w:val="28"/>
        <w:szCs w:val="28"/>
      </w:rPr>
      <w:fldChar w:fldCharType="separate"/>
    </w:r>
    <w:r w:rsidRPr="00FB48F4">
      <w:rPr>
        <w:rFonts w:ascii="宋体" w:hAnsi="宋体" w:cs="宋体"/>
        <w:noProof/>
        <w:sz w:val="28"/>
        <w:szCs w:val="28"/>
        <w:lang w:val="zh-CN"/>
      </w:rPr>
      <w:t>14</w:t>
    </w:r>
    <w:r w:rsidRPr="00510C59">
      <w:rPr>
        <w:rFonts w:ascii="宋体" w:hAnsi="宋体" w:cs="宋体"/>
        <w:sz w:val="28"/>
        <w:szCs w:val="28"/>
      </w:rPr>
      <w:fldChar w:fldCharType="end"/>
    </w:r>
    <w:r w:rsidRPr="00510C59">
      <w:rPr>
        <w:rFonts w:ascii="宋体" w:hAnsi="宋体" w:cs="宋体"/>
        <w:sz w:val="28"/>
        <w:szCs w:val="2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0A4F" w:rsidRDefault="00F60A4F" w:rsidP="00F479E1">
      <w:pPr>
        <w:rPr>
          <w:rFonts w:cs="Times New Roman"/>
        </w:rPr>
      </w:pPr>
      <w:r>
        <w:rPr>
          <w:rFonts w:cs="Times New Roman"/>
        </w:rPr>
        <w:separator/>
      </w:r>
    </w:p>
  </w:footnote>
  <w:footnote w:type="continuationSeparator" w:id="0">
    <w:p w:rsidR="00F60A4F" w:rsidRDefault="00F60A4F" w:rsidP="00F479E1">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C80F6"/>
    <w:multiLevelType w:val="singleLevel"/>
    <w:tmpl w:val="062C80F6"/>
    <w:lvl w:ilvl="0">
      <w:start w:val="1"/>
      <w:numFmt w:val="chineseCounting"/>
      <w:suff w:val="nothing"/>
      <w:lvlText w:val="（%1）"/>
      <w:lvlJc w:val="left"/>
      <w:rPr>
        <w:rFonts w:hint="eastAsia"/>
      </w:rPr>
    </w:lvl>
  </w:abstractNum>
  <w:abstractNum w:abstractNumId="1">
    <w:nsid w:val="7DE32E42"/>
    <w:multiLevelType w:val="hybridMultilevel"/>
    <w:tmpl w:val="05A02480"/>
    <w:lvl w:ilvl="0" w:tplc="2E888E0C">
      <w:start w:val="1"/>
      <w:numFmt w:val="japaneseCounting"/>
      <w:lvlText w:val="（%1）"/>
      <w:lvlJc w:val="left"/>
      <w:pPr>
        <w:ind w:left="1720" w:hanging="1080"/>
      </w:pPr>
      <w:rPr>
        <w:rFonts w:hint="default"/>
      </w:rPr>
    </w:lvl>
    <w:lvl w:ilvl="1" w:tplc="04090019">
      <w:start w:val="1"/>
      <w:numFmt w:val="lowerLetter"/>
      <w:lvlText w:val="%2)"/>
      <w:lvlJc w:val="left"/>
      <w:pPr>
        <w:ind w:left="1480" w:hanging="420"/>
      </w:pPr>
    </w:lvl>
    <w:lvl w:ilvl="2" w:tplc="0409001B">
      <w:start w:val="1"/>
      <w:numFmt w:val="lowerRoman"/>
      <w:lvlText w:val="%3."/>
      <w:lvlJc w:val="right"/>
      <w:pPr>
        <w:ind w:left="1900" w:hanging="420"/>
      </w:pPr>
    </w:lvl>
    <w:lvl w:ilvl="3" w:tplc="0409000F">
      <w:start w:val="1"/>
      <w:numFmt w:val="decimal"/>
      <w:lvlText w:val="%4."/>
      <w:lvlJc w:val="left"/>
      <w:pPr>
        <w:ind w:left="2320" w:hanging="420"/>
      </w:pPr>
    </w:lvl>
    <w:lvl w:ilvl="4" w:tplc="04090019">
      <w:start w:val="1"/>
      <w:numFmt w:val="lowerLetter"/>
      <w:lvlText w:val="%5)"/>
      <w:lvlJc w:val="left"/>
      <w:pPr>
        <w:ind w:left="2740" w:hanging="420"/>
      </w:pPr>
    </w:lvl>
    <w:lvl w:ilvl="5" w:tplc="0409001B">
      <w:start w:val="1"/>
      <w:numFmt w:val="lowerRoman"/>
      <w:lvlText w:val="%6."/>
      <w:lvlJc w:val="right"/>
      <w:pPr>
        <w:ind w:left="3160" w:hanging="420"/>
      </w:pPr>
    </w:lvl>
    <w:lvl w:ilvl="6" w:tplc="0409000F">
      <w:start w:val="1"/>
      <w:numFmt w:val="decimal"/>
      <w:lvlText w:val="%7."/>
      <w:lvlJc w:val="left"/>
      <w:pPr>
        <w:ind w:left="3580" w:hanging="420"/>
      </w:pPr>
    </w:lvl>
    <w:lvl w:ilvl="7" w:tplc="04090019">
      <w:start w:val="1"/>
      <w:numFmt w:val="lowerLetter"/>
      <w:lvlText w:val="%8)"/>
      <w:lvlJc w:val="left"/>
      <w:pPr>
        <w:ind w:left="4000" w:hanging="420"/>
      </w:pPr>
    </w:lvl>
    <w:lvl w:ilvl="8" w:tplc="0409001B">
      <w:start w:val="1"/>
      <w:numFmt w:val="lowerRoman"/>
      <w:lvlText w:val="%9."/>
      <w:lvlJc w:val="right"/>
      <w:pPr>
        <w:ind w:left="442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79E1"/>
    <w:rsid w:val="0000682A"/>
    <w:rsid w:val="00006A7C"/>
    <w:rsid w:val="00013367"/>
    <w:rsid w:val="000142EF"/>
    <w:rsid w:val="00015294"/>
    <w:rsid w:val="000153BA"/>
    <w:rsid w:val="00021B8C"/>
    <w:rsid w:val="00033EC2"/>
    <w:rsid w:val="00035C03"/>
    <w:rsid w:val="0003761E"/>
    <w:rsid w:val="00040DDC"/>
    <w:rsid w:val="0004122A"/>
    <w:rsid w:val="00041FD1"/>
    <w:rsid w:val="00044641"/>
    <w:rsid w:val="0004572D"/>
    <w:rsid w:val="00053FCD"/>
    <w:rsid w:val="00060EE2"/>
    <w:rsid w:val="0006350A"/>
    <w:rsid w:val="00066907"/>
    <w:rsid w:val="0006706B"/>
    <w:rsid w:val="00067A44"/>
    <w:rsid w:val="00072868"/>
    <w:rsid w:val="00072C7E"/>
    <w:rsid w:val="000730A2"/>
    <w:rsid w:val="0008099E"/>
    <w:rsid w:val="00081F9E"/>
    <w:rsid w:val="0008715D"/>
    <w:rsid w:val="00092A24"/>
    <w:rsid w:val="00093685"/>
    <w:rsid w:val="00097DC6"/>
    <w:rsid w:val="000A2965"/>
    <w:rsid w:val="000B076F"/>
    <w:rsid w:val="000B34CF"/>
    <w:rsid w:val="000B3F23"/>
    <w:rsid w:val="000B79BB"/>
    <w:rsid w:val="000C1557"/>
    <w:rsid w:val="000C3089"/>
    <w:rsid w:val="000C4BCF"/>
    <w:rsid w:val="000C7723"/>
    <w:rsid w:val="000D03CE"/>
    <w:rsid w:val="000D215D"/>
    <w:rsid w:val="000D4BD4"/>
    <w:rsid w:val="000E02FD"/>
    <w:rsid w:val="00102C8D"/>
    <w:rsid w:val="00104BB5"/>
    <w:rsid w:val="001058D3"/>
    <w:rsid w:val="00107AC2"/>
    <w:rsid w:val="001119F0"/>
    <w:rsid w:val="00111AAA"/>
    <w:rsid w:val="001152CC"/>
    <w:rsid w:val="00116E8C"/>
    <w:rsid w:val="001172AB"/>
    <w:rsid w:val="00117C7B"/>
    <w:rsid w:val="00121269"/>
    <w:rsid w:val="0012737F"/>
    <w:rsid w:val="0013045E"/>
    <w:rsid w:val="00132C74"/>
    <w:rsid w:val="0013316D"/>
    <w:rsid w:val="001350AF"/>
    <w:rsid w:val="00135106"/>
    <w:rsid w:val="00136196"/>
    <w:rsid w:val="00136579"/>
    <w:rsid w:val="0013768B"/>
    <w:rsid w:val="00140049"/>
    <w:rsid w:val="00146BF8"/>
    <w:rsid w:val="0014747A"/>
    <w:rsid w:val="00150F87"/>
    <w:rsid w:val="00152010"/>
    <w:rsid w:val="00152809"/>
    <w:rsid w:val="00154964"/>
    <w:rsid w:val="001557CD"/>
    <w:rsid w:val="00156CCB"/>
    <w:rsid w:val="00160875"/>
    <w:rsid w:val="0016756D"/>
    <w:rsid w:val="00170EB4"/>
    <w:rsid w:val="00171D65"/>
    <w:rsid w:val="00174056"/>
    <w:rsid w:val="00175679"/>
    <w:rsid w:val="00177131"/>
    <w:rsid w:val="00183DD6"/>
    <w:rsid w:val="00184924"/>
    <w:rsid w:val="00193BE3"/>
    <w:rsid w:val="00194A00"/>
    <w:rsid w:val="001A0563"/>
    <w:rsid w:val="001A0567"/>
    <w:rsid w:val="001A23DA"/>
    <w:rsid w:val="001A75A2"/>
    <w:rsid w:val="001B1D00"/>
    <w:rsid w:val="001B1F50"/>
    <w:rsid w:val="001B2AC6"/>
    <w:rsid w:val="001B46A9"/>
    <w:rsid w:val="001C3500"/>
    <w:rsid w:val="001C43C8"/>
    <w:rsid w:val="001C4B9B"/>
    <w:rsid w:val="001D2905"/>
    <w:rsid w:val="001D4929"/>
    <w:rsid w:val="001E089F"/>
    <w:rsid w:val="001E5D5D"/>
    <w:rsid w:val="001E75FA"/>
    <w:rsid w:val="001F1ACC"/>
    <w:rsid w:val="001F277B"/>
    <w:rsid w:val="001F428B"/>
    <w:rsid w:val="00200A6E"/>
    <w:rsid w:val="00201115"/>
    <w:rsid w:val="0020284E"/>
    <w:rsid w:val="00212BBD"/>
    <w:rsid w:val="00224F13"/>
    <w:rsid w:val="002250D4"/>
    <w:rsid w:val="00227C0F"/>
    <w:rsid w:val="00231182"/>
    <w:rsid w:val="00233C33"/>
    <w:rsid w:val="002403B1"/>
    <w:rsid w:val="002411D8"/>
    <w:rsid w:val="002424C4"/>
    <w:rsid w:val="00243938"/>
    <w:rsid w:val="00243DA9"/>
    <w:rsid w:val="002452F7"/>
    <w:rsid w:val="002532D1"/>
    <w:rsid w:val="00255EAB"/>
    <w:rsid w:val="002601BE"/>
    <w:rsid w:val="00260AC5"/>
    <w:rsid w:val="00261096"/>
    <w:rsid w:val="00261BA7"/>
    <w:rsid w:val="00262835"/>
    <w:rsid w:val="002667D7"/>
    <w:rsid w:val="00266B3B"/>
    <w:rsid w:val="00270571"/>
    <w:rsid w:val="002719EC"/>
    <w:rsid w:val="00273666"/>
    <w:rsid w:val="0027407C"/>
    <w:rsid w:val="002758C2"/>
    <w:rsid w:val="00276D7F"/>
    <w:rsid w:val="00281112"/>
    <w:rsid w:val="002815AF"/>
    <w:rsid w:val="0028209A"/>
    <w:rsid w:val="00285989"/>
    <w:rsid w:val="00290AA4"/>
    <w:rsid w:val="00293ADC"/>
    <w:rsid w:val="0029719A"/>
    <w:rsid w:val="0029747E"/>
    <w:rsid w:val="00297644"/>
    <w:rsid w:val="002A0A39"/>
    <w:rsid w:val="002A181F"/>
    <w:rsid w:val="002A496E"/>
    <w:rsid w:val="002A5691"/>
    <w:rsid w:val="002A5E75"/>
    <w:rsid w:val="002B3E83"/>
    <w:rsid w:val="002B54C5"/>
    <w:rsid w:val="002B5849"/>
    <w:rsid w:val="002B6767"/>
    <w:rsid w:val="002C47AC"/>
    <w:rsid w:val="002C4927"/>
    <w:rsid w:val="002C600C"/>
    <w:rsid w:val="002D4340"/>
    <w:rsid w:val="002D4542"/>
    <w:rsid w:val="002D5EA5"/>
    <w:rsid w:val="002D7806"/>
    <w:rsid w:val="002E0C47"/>
    <w:rsid w:val="002E24E7"/>
    <w:rsid w:val="002E2B7B"/>
    <w:rsid w:val="002E5D5E"/>
    <w:rsid w:val="002E600A"/>
    <w:rsid w:val="002E6C58"/>
    <w:rsid w:val="002F0EA5"/>
    <w:rsid w:val="002F3AEE"/>
    <w:rsid w:val="003030B3"/>
    <w:rsid w:val="003057A7"/>
    <w:rsid w:val="00312FFD"/>
    <w:rsid w:val="003140C6"/>
    <w:rsid w:val="003152DD"/>
    <w:rsid w:val="003214A3"/>
    <w:rsid w:val="00324820"/>
    <w:rsid w:val="00326E22"/>
    <w:rsid w:val="00330DC4"/>
    <w:rsid w:val="003319A9"/>
    <w:rsid w:val="00336489"/>
    <w:rsid w:val="003366AB"/>
    <w:rsid w:val="00336D62"/>
    <w:rsid w:val="00336FF8"/>
    <w:rsid w:val="00341839"/>
    <w:rsid w:val="00347384"/>
    <w:rsid w:val="0035253C"/>
    <w:rsid w:val="00355E82"/>
    <w:rsid w:val="003562D8"/>
    <w:rsid w:val="00356B9B"/>
    <w:rsid w:val="00361456"/>
    <w:rsid w:val="00361635"/>
    <w:rsid w:val="003625F5"/>
    <w:rsid w:val="0036499D"/>
    <w:rsid w:val="00364F5B"/>
    <w:rsid w:val="0037669C"/>
    <w:rsid w:val="00384D2B"/>
    <w:rsid w:val="003858FA"/>
    <w:rsid w:val="003874C7"/>
    <w:rsid w:val="003968CC"/>
    <w:rsid w:val="00397B69"/>
    <w:rsid w:val="003A18C2"/>
    <w:rsid w:val="003A24B2"/>
    <w:rsid w:val="003A50BA"/>
    <w:rsid w:val="003A6C29"/>
    <w:rsid w:val="003A7C38"/>
    <w:rsid w:val="003B0AB8"/>
    <w:rsid w:val="003B3F12"/>
    <w:rsid w:val="003B7095"/>
    <w:rsid w:val="003C0579"/>
    <w:rsid w:val="003C67B3"/>
    <w:rsid w:val="003D08EF"/>
    <w:rsid w:val="003E0990"/>
    <w:rsid w:val="003E198E"/>
    <w:rsid w:val="003E41FB"/>
    <w:rsid w:val="003F18FD"/>
    <w:rsid w:val="003F3807"/>
    <w:rsid w:val="003F71CA"/>
    <w:rsid w:val="004003C8"/>
    <w:rsid w:val="00403BF9"/>
    <w:rsid w:val="0040559B"/>
    <w:rsid w:val="00405BF9"/>
    <w:rsid w:val="00407893"/>
    <w:rsid w:val="004109AA"/>
    <w:rsid w:val="004116EA"/>
    <w:rsid w:val="00411A9A"/>
    <w:rsid w:val="0041678D"/>
    <w:rsid w:val="0041725A"/>
    <w:rsid w:val="004200E9"/>
    <w:rsid w:val="00421984"/>
    <w:rsid w:val="00422F19"/>
    <w:rsid w:val="00427F81"/>
    <w:rsid w:val="00431CCC"/>
    <w:rsid w:val="004330F0"/>
    <w:rsid w:val="0044117F"/>
    <w:rsid w:val="004412AC"/>
    <w:rsid w:val="00452F21"/>
    <w:rsid w:val="004540E9"/>
    <w:rsid w:val="00454C70"/>
    <w:rsid w:val="004579A3"/>
    <w:rsid w:val="00457C4A"/>
    <w:rsid w:val="004600BF"/>
    <w:rsid w:val="00462F1E"/>
    <w:rsid w:val="0046609F"/>
    <w:rsid w:val="004665D6"/>
    <w:rsid w:val="00467C35"/>
    <w:rsid w:val="004733F1"/>
    <w:rsid w:val="00473AC7"/>
    <w:rsid w:val="00476D2F"/>
    <w:rsid w:val="00484A7C"/>
    <w:rsid w:val="0048546B"/>
    <w:rsid w:val="00490436"/>
    <w:rsid w:val="00493730"/>
    <w:rsid w:val="00493AB0"/>
    <w:rsid w:val="00496E69"/>
    <w:rsid w:val="004A097D"/>
    <w:rsid w:val="004A2686"/>
    <w:rsid w:val="004A3883"/>
    <w:rsid w:val="004A55F0"/>
    <w:rsid w:val="004A7411"/>
    <w:rsid w:val="004B02D2"/>
    <w:rsid w:val="004B176B"/>
    <w:rsid w:val="004B1B4D"/>
    <w:rsid w:val="004C2EAB"/>
    <w:rsid w:val="004D0131"/>
    <w:rsid w:val="004D1ADA"/>
    <w:rsid w:val="004D2944"/>
    <w:rsid w:val="004D2A2F"/>
    <w:rsid w:val="004D33BC"/>
    <w:rsid w:val="004E05C1"/>
    <w:rsid w:val="004E2056"/>
    <w:rsid w:val="004E28EF"/>
    <w:rsid w:val="004F0D92"/>
    <w:rsid w:val="004F16E0"/>
    <w:rsid w:val="004F3DF5"/>
    <w:rsid w:val="004F5977"/>
    <w:rsid w:val="004F67C9"/>
    <w:rsid w:val="004F72CC"/>
    <w:rsid w:val="00500235"/>
    <w:rsid w:val="00500ADD"/>
    <w:rsid w:val="00502A7B"/>
    <w:rsid w:val="00503FF3"/>
    <w:rsid w:val="00510C59"/>
    <w:rsid w:val="00511192"/>
    <w:rsid w:val="00511202"/>
    <w:rsid w:val="00512F2C"/>
    <w:rsid w:val="00513696"/>
    <w:rsid w:val="00517AB0"/>
    <w:rsid w:val="005209A6"/>
    <w:rsid w:val="0052133B"/>
    <w:rsid w:val="005216A6"/>
    <w:rsid w:val="005216DA"/>
    <w:rsid w:val="00530FF3"/>
    <w:rsid w:val="00534E82"/>
    <w:rsid w:val="00534F19"/>
    <w:rsid w:val="00534FF0"/>
    <w:rsid w:val="0053596C"/>
    <w:rsid w:val="005376D7"/>
    <w:rsid w:val="005401FC"/>
    <w:rsid w:val="005454A4"/>
    <w:rsid w:val="0055137B"/>
    <w:rsid w:val="00557E93"/>
    <w:rsid w:val="00561858"/>
    <w:rsid w:val="00563764"/>
    <w:rsid w:val="00573D3F"/>
    <w:rsid w:val="00574448"/>
    <w:rsid w:val="00576675"/>
    <w:rsid w:val="00580BFF"/>
    <w:rsid w:val="00581B54"/>
    <w:rsid w:val="0058327B"/>
    <w:rsid w:val="0058510A"/>
    <w:rsid w:val="00586CE8"/>
    <w:rsid w:val="00587E87"/>
    <w:rsid w:val="00590661"/>
    <w:rsid w:val="00592131"/>
    <w:rsid w:val="0059780C"/>
    <w:rsid w:val="00597DBA"/>
    <w:rsid w:val="005A3A65"/>
    <w:rsid w:val="005A54E0"/>
    <w:rsid w:val="005A70DE"/>
    <w:rsid w:val="005B1739"/>
    <w:rsid w:val="005B593C"/>
    <w:rsid w:val="005C1ADF"/>
    <w:rsid w:val="005C26CE"/>
    <w:rsid w:val="005C41DE"/>
    <w:rsid w:val="005C4553"/>
    <w:rsid w:val="005D1732"/>
    <w:rsid w:val="005D3F21"/>
    <w:rsid w:val="005D5848"/>
    <w:rsid w:val="005D731F"/>
    <w:rsid w:val="005D7C3D"/>
    <w:rsid w:val="005E20B7"/>
    <w:rsid w:val="005E3BC6"/>
    <w:rsid w:val="005E3E94"/>
    <w:rsid w:val="005F3211"/>
    <w:rsid w:val="005F52E0"/>
    <w:rsid w:val="005F634D"/>
    <w:rsid w:val="00600617"/>
    <w:rsid w:val="00604FBB"/>
    <w:rsid w:val="00605F29"/>
    <w:rsid w:val="0060757C"/>
    <w:rsid w:val="006230A8"/>
    <w:rsid w:val="006254D6"/>
    <w:rsid w:val="0062772B"/>
    <w:rsid w:val="006312AD"/>
    <w:rsid w:val="0063226E"/>
    <w:rsid w:val="00636265"/>
    <w:rsid w:val="0063692C"/>
    <w:rsid w:val="00637787"/>
    <w:rsid w:val="00642612"/>
    <w:rsid w:val="00643972"/>
    <w:rsid w:val="00647648"/>
    <w:rsid w:val="006479F8"/>
    <w:rsid w:val="0065119B"/>
    <w:rsid w:val="00653B3B"/>
    <w:rsid w:val="006558E4"/>
    <w:rsid w:val="006565F4"/>
    <w:rsid w:val="00657544"/>
    <w:rsid w:val="0065770C"/>
    <w:rsid w:val="006636F7"/>
    <w:rsid w:val="00663B2C"/>
    <w:rsid w:val="006643C5"/>
    <w:rsid w:val="006675B7"/>
    <w:rsid w:val="00670F1F"/>
    <w:rsid w:val="006736C4"/>
    <w:rsid w:val="00675FE7"/>
    <w:rsid w:val="006760C5"/>
    <w:rsid w:val="006778F2"/>
    <w:rsid w:val="00681912"/>
    <w:rsid w:val="006819E2"/>
    <w:rsid w:val="0068278B"/>
    <w:rsid w:val="006901C1"/>
    <w:rsid w:val="00690EF4"/>
    <w:rsid w:val="006921D4"/>
    <w:rsid w:val="00692D04"/>
    <w:rsid w:val="006933FD"/>
    <w:rsid w:val="00693960"/>
    <w:rsid w:val="00693B51"/>
    <w:rsid w:val="00695754"/>
    <w:rsid w:val="00697A2E"/>
    <w:rsid w:val="006A159E"/>
    <w:rsid w:val="006A1981"/>
    <w:rsid w:val="006A4279"/>
    <w:rsid w:val="006A4555"/>
    <w:rsid w:val="006A46E0"/>
    <w:rsid w:val="006A60C3"/>
    <w:rsid w:val="006A693A"/>
    <w:rsid w:val="006B490B"/>
    <w:rsid w:val="006B4A0B"/>
    <w:rsid w:val="006C590E"/>
    <w:rsid w:val="006D0074"/>
    <w:rsid w:val="006D3507"/>
    <w:rsid w:val="006D388D"/>
    <w:rsid w:val="006D42DA"/>
    <w:rsid w:val="006E2C54"/>
    <w:rsid w:val="006E4EDE"/>
    <w:rsid w:val="006E7A50"/>
    <w:rsid w:val="006F4EC7"/>
    <w:rsid w:val="006F6E2F"/>
    <w:rsid w:val="00706FF4"/>
    <w:rsid w:val="00721D69"/>
    <w:rsid w:val="007259C7"/>
    <w:rsid w:val="0073185C"/>
    <w:rsid w:val="00733CD0"/>
    <w:rsid w:val="0073648C"/>
    <w:rsid w:val="0073732B"/>
    <w:rsid w:val="00741A4A"/>
    <w:rsid w:val="00752BC0"/>
    <w:rsid w:val="00752CD6"/>
    <w:rsid w:val="007568AE"/>
    <w:rsid w:val="0075699F"/>
    <w:rsid w:val="0075779C"/>
    <w:rsid w:val="00761EFA"/>
    <w:rsid w:val="00765EAF"/>
    <w:rsid w:val="00767B7C"/>
    <w:rsid w:val="007709A4"/>
    <w:rsid w:val="007713A0"/>
    <w:rsid w:val="00773318"/>
    <w:rsid w:val="0077453A"/>
    <w:rsid w:val="00776A08"/>
    <w:rsid w:val="00776C57"/>
    <w:rsid w:val="00777029"/>
    <w:rsid w:val="00777BE3"/>
    <w:rsid w:val="0078178A"/>
    <w:rsid w:val="007817C3"/>
    <w:rsid w:val="00781A9D"/>
    <w:rsid w:val="00786370"/>
    <w:rsid w:val="007866D3"/>
    <w:rsid w:val="00787CF1"/>
    <w:rsid w:val="007900F6"/>
    <w:rsid w:val="00792D59"/>
    <w:rsid w:val="00793884"/>
    <w:rsid w:val="00794E85"/>
    <w:rsid w:val="00795DCF"/>
    <w:rsid w:val="007A2BF1"/>
    <w:rsid w:val="007A3918"/>
    <w:rsid w:val="007B16EE"/>
    <w:rsid w:val="007B6E5E"/>
    <w:rsid w:val="007C4925"/>
    <w:rsid w:val="007C7067"/>
    <w:rsid w:val="007D0D8A"/>
    <w:rsid w:val="007D2C64"/>
    <w:rsid w:val="007D545C"/>
    <w:rsid w:val="007E12B1"/>
    <w:rsid w:val="007E6EDB"/>
    <w:rsid w:val="007F02E5"/>
    <w:rsid w:val="007F435D"/>
    <w:rsid w:val="007F5C26"/>
    <w:rsid w:val="007F7C6F"/>
    <w:rsid w:val="008072F4"/>
    <w:rsid w:val="00814585"/>
    <w:rsid w:val="0083368A"/>
    <w:rsid w:val="0083528D"/>
    <w:rsid w:val="008414FC"/>
    <w:rsid w:val="00841DE9"/>
    <w:rsid w:val="00843632"/>
    <w:rsid w:val="008523A3"/>
    <w:rsid w:val="00855E7E"/>
    <w:rsid w:val="0086063D"/>
    <w:rsid w:val="008625F7"/>
    <w:rsid w:val="008632BF"/>
    <w:rsid w:val="00864A03"/>
    <w:rsid w:val="008668FF"/>
    <w:rsid w:val="00870230"/>
    <w:rsid w:val="0087055D"/>
    <w:rsid w:val="00883386"/>
    <w:rsid w:val="00883F57"/>
    <w:rsid w:val="00885454"/>
    <w:rsid w:val="00885BBF"/>
    <w:rsid w:val="00891094"/>
    <w:rsid w:val="008A1AD9"/>
    <w:rsid w:val="008A1DEA"/>
    <w:rsid w:val="008A49CD"/>
    <w:rsid w:val="008A5FB0"/>
    <w:rsid w:val="008A5FC4"/>
    <w:rsid w:val="008A776E"/>
    <w:rsid w:val="008B07AC"/>
    <w:rsid w:val="008B13DD"/>
    <w:rsid w:val="008B2917"/>
    <w:rsid w:val="008B2D6A"/>
    <w:rsid w:val="008B35F1"/>
    <w:rsid w:val="008C000E"/>
    <w:rsid w:val="008C03DA"/>
    <w:rsid w:val="008C103A"/>
    <w:rsid w:val="008C2145"/>
    <w:rsid w:val="008C3203"/>
    <w:rsid w:val="008C366E"/>
    <w:rsid w:val="008D3DB0"/>
    <w:rsid w:val="008D5DF1"/>
    <w:rsid w:val="008E011D"/>
    <w:rsid w:val="008E488C"/>
    <w:rsid w:val="008E4FBB"/>
    <w:rsid w:val="008F0989"/>
    <w:rsid w:val="008F248B"/>
    <w:rsid w:val="008F3142"/>
    <w:rsid w:val="008F3C65"/>
    <w:rsid w:val="009019F3"/>
    <w:rsid w:val="009075EF"/>
    <w:rsid w:val="00913836"/>
    <w:rsid w:val="00914887"/>
    <w:rsid w:val="009230F9"/>
    <w:rsid w:val="00923DFA"/>
    <w:rsid w:val="009247A4"/>
    <w:rsid w:val="00924E92"/>
    <w:rsid w:val="009314E3"/>
    <w:rsid w:val="0093487C"/>
    <w:rsid w:val="00935065"/>
    <w:rsid w:val="0093730A"/>
    <w:rsid w:val="00940280"/>
    <w:rsid w:val="009417FD"/>
    <w:rsid w:val="00943386"/>
    <w:rsid w:val="00960D41"/>
    <w:rsid w:val="00960F20"/>
    <w:rsid w:val="00961FD9"/>
    <w:rsid w:val="0097010D"/>
    <w:rsid w:val="00975D5C"/>
    <w:rsid w:val="00981073"/>
    <w:rsid w:val="009814BC"/>
    <w:rsid w:val="00981D16"/>
    <w:rsid w:val="00986135"/>
    <w:rsid w:val="0099333E"/>
    <w:rsid w:val="009937D9"/>
    <w:rsid w:val="00995CB6"/>
    <w:rsid w:val="009976C5"/>
    <w:rsid w:val="009A03AE"/>
    <w:rsid w:val="009B0444"/>
    <w:rsid w:val="009B0A2E"/>
    <w:rsid w:val="009B4330"/>
    <w:rsid w:val="009B7FEA"/>
    <w:rsid w:val="009D0583"/>
    <w:rsid w:val="009D0E4C"/>
    <w:rsid w:val="009D36AA"/>
    <w:rsid w:val="009D3833"/>
    <w:rsid w:val="009E3E9F"/>
    <w:rsid w:val="009E4335"/>
    <w:rsid w:val="009E70B3"/>
    <w:rsid w:val="009F3627"/>
    <w:rsid w:val="009F480D"/>
    <w:rsid w:val="00A02C17"/>
    <w:rsid w:val="00A02D04"/>
    <w:rsid w:val="00A07D24"/>
    <w:rsid w:val="00A136E1"/>
    <w:rsid w:val="00A147CC"/>
    <w:rsid w:val="00A16B23"/>
    <w:rsid w:val="00A2617F"/>
    <w:rsid w:val="00A26F59"/>
    <w:rsid w:val="00A337A8"/>
    <w:rsid w:val="00A517F0"/>
    <w:rsid w:val="00A56CEA"/>
    <w:rsid w:val="00A605D1"/>
    <w:rsid w:val="00A607ED"/>
    <w:rsid w:val="00A6311B"/>
    <w:rsid w:val="00A644FA"/>
    <w:rsid w:val="00A67036"/>
    <w:rsid w:val="00A71688"/>
    <w:rsid w:val="00A71CF5"/>
    <w:rsid w:val="00A72F4A"/>
    <w:rsid w:val="00A745B7"/>
    <w:rsid w:val="00A76F79"/>
    <w:rsid w:val="00A77B3E"/>
    <w:rsid w:val="00A82814"/>
    <w:rsid w:val="00A91BFF"/>
    <w:rsid w:val="00A93909"/>
    <w:rsid w:val="00A944FF"/>
    <w:rsid w:val="00AA163F"/>
    <w:rsid w:val="00AA227D"/>
    <w:rsid w:val="00AA22DD"/>
    <w:rsid w:val="00AA5B2D"/>
    <w:rsid w:val="00AA7B3C"/>
    <w:rsid w:val="00AB1522"/>
    <w:rsid w:val="00AB1816"/>
    <w:rsid w:val="00AB3E7F"/>
    <w:rsid w:val="00AB6408"/>
    <w:rsid w:val="00AB7220"/>
    <w:rsid w:val="00AB76D5"/>
    <w:rsid w:val="00AC2110"/>
    <w:rsid w:val="00AD00D5"/>
    <w:rsid w:val="00AD1276"/>
    <w:rsid w:val="00AD7060"/>
    <w:rsid w:val="00AE3EA6"/>
    <w:rsid w:val="00AE5375"/>
    <w:rsid w:val="00AE67F2"/>
    <w:rsid w:val="00AF1172"/>
    <w:rsid w:val="00AF37B8"/>
    <w:rsid w:val="00AF45DB"/>
    <w:rsid w:val="00AF533F"/>
    <w:rsid w:val="00AF7958"/>
    <w:rsid w:val="00B00CA1"/>
    <w:rsid w:val="00B0168F"/>
    <w:rsid w:val="00B018B7"/>
    <w:rsid w:val="00B01B74"/>
    <w:rsid w:val="00B029FB"/>
    <w:rsid w:val="00B03C7D"/>
    <w:rsid w:val="00B07973"/>
    <w:rsid w:val="00B13F74"/>
    <w:rsid w:val="00B14070"/>
    <w:rsid w:val="00B21CD4"/>
    <w:rsid w:val="00B222B6"/>
    <w:rsid w:val="00B25BEA"/>
    <w:rsid w:val="00B31011"/>
    <w:rsid w:val="00B315C6"/>
    <w:rsid w:val="00B32DAF"/>
    <w:rsid w:val="00B37368"/>
    <w:rsid w:val="00B373AD"/>
    <w:rsid w:val="00B407AA"/>
    <w:rsid w:val="00B4152A"/>
    <w:rsid w:val="00B41653"/>
    <w:rsid w:val="00B4696E"/>
    <w:rsid w:val="00B46C07"/>
    <w:rsid w:val="00B50AD9"/>
    <w:rsid w:val="00B539E1"/>
    <w:rsid w:val="00B55867"/>
    <w:rsid w:val="00B60721"/>
    <w:rsid w:val="00B60C5F"/>
    <w:rsid w:val="00B64DE8"/>
    <w:rsid w:val="00B7309D"/>
    <w:rsid w:val="00B73A2C"/>
    <w:rsid w:val="00B82B8E"/>
    <w:rsid w:val="00B86BA7"/>
    <w:rsid w:val="00B9036F"/>
    <w:rsid w:val="00BA0782"/>
    <w:rsid w:val="00BA0AC1"/>
    <w:rsid w:val="00BA253C"/>
    <w:rsid w:val="00BA4A4E"/>
    <w:rsid w:val="00BA7785"/>
    <w:rsid w:val="00BB1863"/>
    <w:rsid w:val="00BB352E"/>
    <w:rsid w:val="00BB59A2"/>
    <w:rsid w:val="00BC7D35"/>
    <w:rsid w:val="00BD16F5"/>
    <w:rsid w:val="00BD3B2C"/>
    <w:rsid w:val="00BD55B5"/>
    <w:rsid w:val="00BE0A86"/>
    <w:rsid w:val="00BE4D95"/>
    <w:rsid w:val="00BE6285"/>
    <w:rsid w:val="00BE6CAC"/>
    <w:rsid w:val="00BF1BD7"/>
    <w:rsid w:val="00BF3531"/>
    <w:rsid w:val="00BF3DE1"/>
    <w:rsid w:val="00BF4863"/>
    <w:rsid w:val="00BF51E3"/>
    <w:rsid w:val="00BF593E"/>
    <w:rsid w:val="00C0239E"/>
    <w:rsid w:val="00C0704D"/>
    <w:rsid w:val="00C162E7"/>
    <w:rsid w:val="00C16AC2"/>
    <w:rsid w:val="00C2109D"/>
    <w:rsid w:val="00C217CA"/>
    <w:rsid w:val="00C226C8"/>
    <w:rsid w:val="00C3260E"/>
    <w:rsid w:val="00C354F8"/>
    <w:rsid w:val="00C36CFC"/>
    <w:rsid w:val="00C4104A"/>
    <w:rsid w:val="00C42B54"/>
    <w:rsid w:val="00C67CD4"/>
    <w:rsid w:val="00C72DA2"/>
    <w:rsid w:val="00C76347"/>
    <w:rsid w:val="00C77C82"/>
    <w:rsid w:val="00C80B55"/>
    <w:rsid w:val="00C92E16"/>
    <w:rsid w:val="00C97802"/>
    <w:rsid w:val="00CA1005"/>
    <w:rsid w:val="00CA1CA6"/>
    <w:rsid w:val="00CB0420"/>
    <w:rsid w:val="00CB1415"/>
    <w:rsid w:val="00CB23D2"/>
    <w:rsid w:val="00CB6844"/>
    <w:rsid w:val="00CB6E21"/>
    <w:rsid w:val="00CB7A2F"/>
    <w:rsid w:val="00CC30ED"/>
    <w:rsid w:val="00CC45EC"/>
    <w:rsid w:val="00CC74CC"/>
    <w:rsid w:val="00CC776A"/>
    <w:rsid w:val="00CC7B64"/>
    <w:rsid w:val="00CD1082"/>
    <w:rsid w:val="00CD250B"/>
    <w:rsid w:val="00CD2768"/>
    <w:rsid w:val="00CD4AA6"/>
    <w:rsid w:val="00CD5315"/>
    <w:rsid w:val="00CD5FA5"/>
    <w:rsid w:val="00CE40E7"/>
    <w:rsid w:val="00CE6BF9"/>
    <w:rsid w:val="00CF1E9E"/>
    <w:rsid w:val="00CF4488"/>
    <w:rsid w:val="00CF4E89"/>
    <w:rsid w:val="00CF7675"/>
    <w:rsid w:val="00D01C19"/>
    <w:rsid w:val="00D06228"/>
    <w:rsid w:val="00D13B9B"/>
    <w:rsid w:val="00D1507A"/>
    <w:rsid w:val="00D16910"/>
    <w:rsid w:val="00D17FB7"/>
    <w:rsid w:val="00D20B20"/>
    <w:rsid w:val="00D358C9"/>
    <w:rsid w:val="00D37015"/>
    <w:rsid w:val="00D40392"/>
    <w:rsid w:val="00D4408D"/>
    <w:rsid w:val="00D4463E"/>
    <w:rsid w:val="00D461CE"/>
    <w:rsid w:val="00D46E1C"/>
    <w:rsid w:val="00D4702D"/>
    <w:rsid w:val="00D51ADE"/>
    <w:rsid w:val="00D55198"/>
    <w:rsid w:val="00D623FC"/>
    <w:rsid w:val="00D644EE"/>
    <w:rsid w:val="00D6517C"/>
    <w:rsid w:val="00D717F8"/>
    <w:rsid w:val="00D71C47"/>
    <w:rsid w:val="00D7382B"/>
    <w:rsid w:val="00D8096D"/>
    <w:rsid w:val="00D9062B"/>
    <w:rsid w:val="00D92D40"/>
    <w:rsid w:val="00D9513A"/>
    <w:rsid w:val="00D9573B"/>
    <w:rsid w:val="00D95B9D"/>
    <w:rsid w:val="00DA3CBD"/>
    <w:rsid w:val="00DA41A4"/>
    <w:rsid w:val="00DA6411"/>
    <w:rsid w:val="00DB033A"/>
    <w:rsid w:val="00DB0CEA"/>
    <w:rsid w:val="00DB1F60"/>
    <w:rsid w:val="00DB328A"/>
    <w:rsid w:val="00DB43EA"/>
    <w:rsid w:val="00DB63E6"/>
    <w:rsid w:val="00DC2D8C"/>
    <w:rsid w:val="00DC617F"/>
    <w:rsid w:val="00DD19E5"/>
    <w:rsid w:val="00DD4F07"/>
    <w:rsid w:val="00DD55FC"/>
    <w:rsid w:val="00DE0136"/>
    <w:rsid w:val="00DE1336"/>
    <w:rsid w:val="00DE2EF7"/>
    <w:rsid w:val="00DE5DBC"/>
    <w:rsid w:val="00DE7E02"/>
    <w:rsid w:val="00DF0E8F"/>
    <w:rsid w:val="00DF489E"/>
    <w:rsid w:val="00DF741A"/>
    <w:rsid w:val="00E03B57"/>
    <w:rsid w:val="00E075B3"/>
    <w:rsid w:val="00E10DDB"/>
    <w:rsid w:val="00E124B4"/>
    <w:rsid w:val="00E12A9E"/>
    <w:rsid w:val="00E12BE1"/>
    <w:rsid w:val="00E12CF4"/>
    <w:rsid w:val="00E1368A"/>
    <w:rsid w:val="00E169B3"/>
    <w:rsid w:val="00E22733"/>
    <w:rsid w:val="00E24CDC"/>
    <w:rsid w:val="00E321F4"/>
    <w:rsid w:val="00E3331B"/>
    <w:rsid w:val="00E33939"/>
    <w:rsid w:val="00E45F13"/>
    <w:rsid w:val="00E469F3"/>
    <w:rsid w:val="00E46D5B"/>
    <w:rsid w:val="00E51D51"/>
    <w:rsid w:val="00E56750"/>
    <w:rsid w:val="00E56BB9"/>
    <w:rsid w:val="00E575D6"/>
    <w:rsid w:val="00E6722C"/>
    <w:rsid w:val="00E7300F"/>
    <w:rsid w:val="00E736B0"/>
    <w:rsid w:val="00E77E80"/>
    <w:rsid w:val="00E80821"/>
    <w:rsid w:val="00E815D6"/>
    <w:rsid w:val="00E82054"/>
    <w:rsid w:val="00E84EAE"/>
    <w:rsid w:val="00E86F6E"/>
    <w:rsid w:val="00E91877"/>
    <w:rsid w:val="00E91D9F"/>
    <w:rsid w:val="00E922A7"/>
    <w:rsid w:val="00E92308"/>
    <w:rsid w:val="00E93414"/>
    <w:rsid w:val="00E956EB"/>
    <w:rsid w:val="00EA3137"/>
    <w:rsid w:val="00EA4186"/>
    <w:rsid w:val="00EA4CBB"/>
    <w:rsid w:val="00EB2DFC"/>
    <w:rsid w:val="00EB316E"/>
    <w:rsid w:val="00EB615A"/>
    <w:rsid w:val="00EC1568"/>
    <w:rsid w:val="00EC2828"/>
    <w:rsid w:val="00EC2F58"/>
    <w:rsid w:val="00ED2C26"/>
    <w:rsid w:val="00ED459E"/>
    <w:rsid w:val="00ED6B0C"/>
    <w:rsid w:val="00EE0DDC"/>
    <w:rsid w:val="00EE1784"/>
    <w:rsid w:val="00EE2E23"/>
    <w:rsid w:val="00EE3122"/>
    <w:rsid w:val="00EE4E8B"/>
    <w:rsid w:val="00EF1330"/>
    <w:rsid w:val="00EF3994"/>
    <w:rsid w:val="00EF6D95"/>
    <w:rsid w:val="00F009BE"/>
    <w:rsid w:val="00F03944"/>
    <w:rsid w:val="00F04A23"/>
    <w:rsid w:val="00F10036"/>
    <w:rsid w:val="00F118D3"/>
    <w:rsid w:val="00F11D44"/>
    <w:rsid w:val="00F13703"/>
    <w:rsid w:val="00F1566D"/>
    <w:rsid w:val="00F15829"/>
    <w:rsid w:val="00F16B53"/>
    <w:rsid w:val="00F22C65"/>
    <w:rsid w:val="00F25D86"/>
    <w:rsid w:val="00F3042C"/>
    <w:rsid w:val="00F324D2"/>
    <w:rsid w:val="00F34C0D"/>
    <w:rsid w:val="00F35AF0"/>
    <w:rsid w:val="00F36034"/>
    <w:rsid w:val="00F3686D"/>
    <w:rsid w:val="00F479E1"/>
    <w:rsid w:val="00F53009"/>
    <w:rsid w:val="00F542A5"/>
    <w:rsid w:val="00F54923"/>
    <w:rsid w:val="00F55611"/>
    <w:rsid w:val="00F60A4F"/>
    <w:rsid w:val="00F62E8B"/>
    <w:rsid w:val="00F63421"/>
    <w:rsid w:val="00F6523E"/>
    <w:rsid w:val="00F6648E"/>
    <w:rsid w:val="00F6794A"/>
    <w:rsid w:val="00F706FC"/>
    <w:rsid w:val="00F70AE0"/>
    <w:rsid w:val="00F710B5"/>
    <w:rsid w:val="00F74297"/>
    <w:rsid w:val="00F7631A"/>
    <w:rsid w:val="00F76837"/>
    <w:rsid w:val="00F80B93"/>
    <w:rsid w:val="00F818A9"/>
    <w:rsid w:val="00F840A8"/>
    <w:rsid w:val="00F85364"/>
    <w:rsid w:val="00F860C5"/>
    <w:rsid w:val="00FA001D"/>
    <w:rsid w:val="00FA20D5"/>
    <w:rsid w:val="00FA264A"/>
    <w:rsid w:val="00FA7062"/>
    <w:rsid w:val="00FA737D"/>
    <w:rsid w:val="00FB0845"/>
    <w:rsid w:val="00FB1343"/>
    <w:rsid w:val="00FB2222"/>
    <w:rsid w:val="00FB33B2"/>
    <w:rsid w:val="00FB48F4"/>
    <w:rsid w:val="00FB7E02"/>
    <w:rsid w:val="00FC14BE"/>
    <w:rsid w:val="00FC1740"/>
    <w:rsid w:val="00FC252F"/>
    <w:rsid w:val="00FD046A"/>
    <w:rsid w:val="00FE3476"/>
    <w:rsid w:val="00FE39F2"/>
    <w:rsid w:val="00FE4894"/>
    <w:rsid w:val="00FE4FDA"/>
    <w:rsid w:val="00FE5D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79E1"/>
    <w:pPr>
      <w:widowControl w:val="0"/>
      <w:jc w:val="both"/>
    </w:pPr>
    <w:rPr>
      <w:rFonts w:cs="Calibri"/>
      <w:szCs w:val="21"/>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479E1"/>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locked/>
    <w:rsid w:val="00F479E1"/>
    <w:rPr>
      <w:sz w:val="18"/>
      <w:szCs w:val="18"/>
    </w:rPr>
  </w:style>
  <w:style w:type="paragraph" w:styleId="Footer">
    <w:name w:val="footer"/>
    <w:basedOn w:val="Normal"/>
    <w:link w:val="FooterChar"/>
    <w:uiPriority w:val="99"/>
    <w:rsid w:val="00F479E1"/>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locked/>
    <w:rsid w:val="00F479E1"/>
    <w:rPr>
      <w:sz w:val="18"/>
      <w:szCs w:val="18"/>
    </w:rPr>
  </w:style>
  <w:style w:type="paragraph" w:styleId="NormalWeb">
    <w:name w:val="Normal (Web)"/>
    <w:basedOn w:val="Normal"/>
    <w:uiPriority w:val="99"/>
    <w:rsid w:val="00EC2F58"/>
    <w:pPr>
      <w:widowControl/>
      <w:spacing w:before="100" w:beforeAutospacing="1" w:after="100" w:afterAutospacing="1"/>
      <w:jc w:val="left"/>
    </w:pPr>
    <w:rPr>
      <w:rFonts w:ascii="宋体" w:hAnsi="宋体" w:cs="宋体"/>
      <w:kern w:val="0"/>
      <w:sz w:val="24"/>
      <w:szCs w:val="24"/>
    </w:rPr>
  </w:style>
  <w:style w:type="paragraph" w:styleId="ListParagraph">
    <w:name w:val="List Paragraph"/>
    <w:basedOn w:val="Normal"/>
    <w:link w:val="ListParagraphChar"/>
    <w:uiPriority w:val="99"/>
    <w:qFormat/>
    <w:rsid w:val="00B41653"/>
    <w:pPr>
      <w:ind w:firstLineChars="200" w:firstLine="420"/>
    </w:pPr>
  </w:style>
  <w:style w:type="character" w:customStyle="1" w:styleId="NormalCharacter">
    <w:name w:val="NormalCharacter"/>
    <w:uiPriority w:val="99"/>
    <w:rsid w:val="00F7631A"/>
  </w:style>
  <w:style w:type="paragraph" w:customStyle="1" w:styleId="Default">
    <w:name w:val="Default"/>
    <w:uiPriority w:val="99"/>
    <w:rsid w:val="00AB1522"/>
    <w:pPr>
      <w:widowControl w:val="0"/>
      <w:autoSpaceDE w:val="0"/>
      <w:autoSpaceDN w:val="0"/>
      <w:adjustRightInd w:val="0"/>
    </w:pPr>
    <w:rPr>
      <w:rFonts w:ascii="仿宋_GB2312" w:eastAsia="仿宋_GB2312" w:cs="仿宋_GB2312"/>
      <w:color w:val="000000"/>
      <w:kern w:val="0"/>
      <w:sz w:val="24"/>
      <w:szCs w:val="24"/>
    </w:rPr>
  </w:style>
  <w:style w:type="paragraph" w:customStyle="1" w:styleId="1">
    <w:name w:val="标题1"/>
    <w:basedOn w:val="Normal"/>
    <w:next w:val="Normal"/>
    <w:uiPriority w:val="99"/>
    <w:rsid w:val="00AB1522"/>
    <w:pPr>
      <w:tabs>
        <w:tab w:val="left" w:pos="9193"/>
        <w:tab w:val="left" w:pos="9827"/>
      </w:tabs>
      <w:autoSpaceDE w:val="0"/>
      <w:autoSpaceDN w:val="0"/>
      <w:snapToGrid w:val="0"/>
      <w:spacing w:line="700" w:lineRule="atLeast"/>
      <w:jc w:val="center"/>
    </w:pPr>
    <w:rPr>
      <w:rFonts w:ascii="Times New Roman" w:eastAsia="方正小标宋_GBK" w:hAnsi="Times New Roman" w:cs="Times New Roman"/>
      <w:kern w:val="0"/>
      <w:sz w:val="44"/>
      <w:szCs w:val="44"/>
    </w:rPr>
  </w:style>
  <w:style w:type="character" w:customStyle="1" w:styleId="ListParagraphChar">
    <w:name w:val="List Paragraph Char"/>
    <w:link w:val="ListParagraph"/>
    <w:uiPriority w:val="99"/>
    <w:locked/>
    <w:rsid w:val="00D8096D"/>
    <w:rPr>
      <w:rFonts w:ascii="Calibri" w:eastAsia="宋体"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14</Pages>
  <Words>1155</Words>
  <Characters>6589</Characters>
  <Application>Microsoft Office Word</Application>
  <DocSecurity>0</DocSecurity>
  <Lines>0</Lines>
  <Paragraphs>0</Paragraphs>
  <ScaleCrop>false</ScaleCrop>
  <Company>微软公司</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NTKO</cp:lastModifiedBy>
  <cp:revision>3</cp:revision>
  <cp:lastPrinted>2022-08-24T04:50:00Z</cp:lastPrinted>
  <dcterms:created xsi:type="dcterms:W3CDTF">2022-08-24T08:36:00Z</dcterms:created>
  <dcterms:modified xsi:type="dcterms:W3CDTF">2022-08-29T01:35:00Z</dcterms:modified>
</cp:coreProperties>
</file>