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C60" w:rsidRDefault="00290C60" w:rsidP="00290C60">
      <w:pPr>
        <w:spacing w:beforeLines="50" w:before="156" w:line="1300" w:lineRule="exact"/>
        <w:ind w:leftChars="-100" w:left="31680" w:rightChars="-100" w:right="31680" w:firstLineChars="0" w:firstLine="0"/>
        <w:jc w:val="center"/>
        <w:rPr>
          <w:rFonts w:eastAsia="华文中宋" w:cs="Times New Roman"/>
          <w:b/>
          <w:bCs/>
          <w:color w:val="FF0000"/>
          <w:spacing w:val="50"/>
          <w:w w:val="60"/>
          <w:sz w:val="132"/>
          <w:szCs w:val="132"/>
        </w:rPr>
      </w:pPr>
      <w:bookmarkStart w:id="0" w:name="_Hlk100218279"/>
      <w:r>
        <w:rPr>
          <w:rFonts w:eastAsia="华文中宋" w:cs="华文中宋" w:hint="eastAsia"/>
          <w:b/>
          <w:bCs/>
          <w:color w:val="FF0000"/>
          <w:spacing w:val="50"/>
          <w:w w:val="60"/>
          <w:sz w:val="132"/>
          <w:szCs w:val="132"/>
        </w:rPr>
        <w:t>苏州市城市管理局文件</w:t>
      </w:r>
    </w:p>
    <w:p w:rsidR="00290C60" w:rsidRDefault="00290C60" w:rsidP="003734F2">
      <w:pPr>
        <w:spacing w:line="400" w:lineRule="exact"/>
        <w:ind w:firstLineChars="0" w:firstLine="0"/>
        <w:jc w:val="center"/>
        <w:rPr>
          <w:rFonts w:ascii="仿宋_GB2312" w:cs="Times New Roman"/>
          <w:color w:val="000000"/>
        </w:rPr>
      </w:pPr>
    </w:p>
    <w:p w:rsidR="00290C60" w:rsidRDefault="00290C60" w:rsidP="003734F2">
      <w:pPr>
        <w:spacing w:line="400" w:lineRule="exact"/>
        <w:ind w:firstLineChars="0" w:firstLine="0"/>
        <w:jc w:val="center"/>
        <w:rPr>
          <w:rFonts w:ascii="仿宋_GB2312" w:cs="Times New Roman"/>
          <w:color w:val="000000"/>
        </w:rPr>
      </w:pPr>
    </w:p>
    <w:p w:rsidR="00290C60" w:rsidRPr="00CF6AD2" w:rsidRDefault="00290C60" w:rsidP="003734F2">
      <w:pPr>
        <w:spacing w:line="400" w:lineRule="exact"/>
        <w:ind w:firstLineChars="0" w:firstLine="0"/>
        <w:jc w:val="center"/>
        <w:rPr>
          <w:rFonts w:ascii="仿宋_GB2312" w:eastAsia="仿宋_GB2312" w:cs="Times New Roman"/>
          <w:color w:val="000000"/>
          <w:sz w:val="32"/>
          <w:szCs w:val="32"/>
        </w:rPr>
      </w:pPr>
      <w:r w:rsidRPr="00CF6AD2">
        <w:rPr>
          <w:rFonts w:ascii="仿宋_GB2312" w:eastAsia="仿宋_GB2312" w:cs="仿宋_GB2312" w:hint="eastAsia"/>
          <w:color w:val="000000"/>
          <w:sz w:val="32"/>
          <w:szCs w:val="32"/>
        </w:rPr>
        <w:t>苏城</w:t>
      </w:r>
      <w:r>
        <w:rPr>
          <w:rFonts w:ascii="仿宋_GB2312" w:eastAsia="仿宋_GB2312" w:cs="仿宋_GB2312" w:hint="eastAsia"/>
          <w:color w:val="000000"/>
          <w:sz w:val="32"/>
          <w:szCs w:val="32"/>
        </w:rPr>
        <w:t>规字</w:t>
      </w:r>
      <w:r w:rsidRPr="00CF6AD2">
        <w:rPr>
          <w:rFonts w:ascii="仿宋_GB2312" w:eastAsia="仿宋_GB2312" w:hAnsi="宋体" w:cs="仿宋_GB2312" w:hint="eastAsia"/>
          <w:color w:val="000000"/>
          <w:sz w:val="32"/>
          <w:szCs w:val="32"/>
        </w:rPr>
        <w:t>〔</w:t>
      </w:r>
      <w:r w:rsidRPr="00CF6AD2">
        <w:rPr>
          <w:rFonts w:ascii="仿宋_GB2312" w:eastAsia="仿宋_GB2312" w:hAnsi="宋体" w:cs="仿宋_GB2312"/>
          <w:color w:val="000000"/>
          <w:sz w:val="32"/>
          <w:szCs w:val="32"/>
        </w:rPr>
        <w:t>2022</w:t>
      </w:r>
      <w:r w:rsidRPr="00CF6AD2">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rPr>
        <w:t>1</w:t>
      </w:r>
      <w:r w:rsidRPr="00CF6AD2">
        <w:rPr>
          <w:rFonts w:ascii="仿宋_GB2312" w:eastAsia="仿宋_GB2312" w:hAnsi="宋体" w:cs="仿宋_GB2312" w:hint="eastAsia"/>
          <w:color w:val="000000"/>
          <w:sz w:val="32"/>
          <w:szCs w:val="32"/>
        </w:rPr>
        <w:t>号</w:t>
      </w:r>
    </w:p>
    <w:p w:rsidR="00290C60" w:rsidRDefault="00290C60" w:rsidP="003734F2">
      <w:pPr>
        <w:spacing w:line="400" w:lineRule="exact"/>
        <w:ind w:firstLineChars="0" w:firstLine="0"/>
        <w:jc w:val="center"/>
        <w:rPr>
          <w:rFonts w:ascii="仿宋_GB2312" w:cs="Times New Roman"/>
          <w:color w:val="000000"/>
        </w:rPr>
      </w:pPr>
    </w:p>
    <w:p w:rsidR="00290C60" w:rsidRDefault="00290C60" w:rsidP="003734F2">
      <w:pPr>
        <w:spacing w:line="400" w:lineRule="exact"/>
        <w:ind w:firstLine="31680"/>
        <w:jc w:val="center"/>
        <w:rPr>
          <w:rFonts w:ascii="仿宋_GB2312" w:cs="Times New Roman"/>
          <w:color w:val="000000"/>
        </w:rPr>
      </w:pPr>
      <w:r>
        <w:rPr>
          <w:noProof/>
        </w:rPr>
        <w:pict>
          <v:line id="直线 2" o:spid="_x0000_s1026" style="position:absolute;left:0;text-align:left;z-index:251656704" from="-13.6pt,8.9pt" to="456.4pt,8.9pt" strokecolor="red" strokeweight="2.5pt"/>
        </w:pict>
      </w:r>
    </w:p>
    <w:p w:rsidR="00290C60" w:rsidRDefault="00290C60" w:rsidP="003734F2">
      <w:pPr>
        <w:spacing w:line="580" w:lineRule="exact"/>
        <w:ind w:firstLineChars="0" w:firstLine="0"/>
        <w:jc w:val="center"/>
        <w:rPr>
          <w:rFonts w:ascii="方正小标宋简体" w:eastAsia="方正小标宋简体" w:hAnsi="宋体" w:cs="Times New Roman"/>
          <w:kern w:val="0"/>
          <w:sz w:val="44"/>
          <w:szCs w:val="44"/>
        </w:rPr>
      </w:pPr>
      <w:r>
        <w:rPr>
          <w:rFonts w:ascii="方正小标宋简体" w:eastAsia="方正小标宋简体" w:hAnsi="宋体" w:cs="方正小标宋简体" w:hint="eastAsia"/>
          <w:kern w:val="0"/>
          <w:sz w:val="44"/>
          <w:szCs w:val="44"/>
        </w:rPr>
        <w:t>关于印发</w:t>
      </w:r>
      <w:r w:rsidRPr="009A7C8D">
        <w:rPr>
          <w:rFonts w:ascii="方正小标宋简体" w:eastAsia="方正小标宋简体" w:hAnsi="宋体" w:cs="方正小标宋简体" w:hint="eastAsia"/>
          <w:kern w:val="0"/>
          <w:sz w:val="44"/>
          <w:szCs w:val="44"/>
        </w:rPr>
        <w:t>苏州市城市管理行政处罚裁量权</w:t>
      </w:r>
    </w:p>
    <w:p w:rsidR="00290C60" w:rsidRDefault="00290C60" w:rsidP="003734F2">
      <w:pPr>
        <w:spacing w:line="580" w:lineRule="exact"/>
        <w:ind w:firstLineChars="0" w:firstLine="0"/>
        <w:jc w:val="center"/>
        <w:rPr>
          <w:rFonts w:ascii="方正小标宋简体" w:eastAsia="方正小标宋简体" w:hAnsi="宋体" w:cs="Times New Roman"/>
          <w:kern w:val="0"/>
          <w:sz w:val="44"/>
          <w:szCs w:val="44"/>
        </w:rPr>
      </w:pPr>
      <w:r w:rsidRPr="009A7C8D">
        <w:rPr>
          <w:rFonts w:ascii="方正小标宋简体" w:eastAsia="方正小标宋简体" w:hAnsi="宋体" w:cs="方正小标宋简体" w:hint="eastAsia"/>
          <w:kern w:val="0"/>
          <w:sz w:val="44"/>
          <w:szCs w:val="44"/>
        </w:rPr>
        <w:t>适用规范（试行）</w:t>
      </w:r>
      <w:r>
        <w:rPr>
          <w:rFonts w:ascii="方正小标宋简体" w:eastAsia="方正小标宋简体" w:hAnsi="宋体" w:cs="方正小标宋简体" w:hint="eastAsia"/>
          <w:kern w:val="0"/>
          <w:sz w:val="44"/>
          <w:szCs w:val="44"/>
        </w:rPr>
        <w:t>的通知</w:t>
      </w:r>
    </w:p>
    <w:p w:rsidR="00290C60" w:rsidRDefault="00290C60" w:rsidP="003734F2">
      <w:pPr>
        <w:spacing w:line="580" w:lineRule="exact"/>
        <w:ind w:firstLineChars="0" w:firstLine="0"/>
        <w:jc w:val="center"/>
        <w:rPr>
          <w:rFonts w:ascii="方正小标宋简体" w:eastAsia="方正小标宋简体" w:hAnsi="宋体" w:cs="Times New Roman"/>
          <w:kern w:val="0"/>
          <w:sz w:val="44"/>
          <w:szCs w:val="44"/>
        </w:rPr>
      </w:pPr>
    </w:p>
    <w:p w:rsidR="00290C60" w:rsidRDefault="00290C60" w:rsidP="003734F2">
      <w:pPr>
        <w:spacing w:line="580" w:lineRule="exact"/>
        <w:ind w:firstLineChars="0" w:firstLine="0"/>
        <w:jc w:val="left"/>
        <w:rPr>
          <w:rFonts w:ascii="仿宋_GB2312" w:eastAsia="仿宋_GB2312" w:hAnsi="Times New Roman" w:cs="Times New Roman"/>
          <w:kern w:val="0"/>
          <w:sz w:val="32"/>
          <w:szCs w:val="32"/>
        </w:rPr>
      </w:pPr>
      <w:r w:rsidRPr="009B2077">
        <w:rPr>
          <w:rFonts w:ascii="仿宋_GB2312" w:eastAsia="仿宋_GB2312" w:hAnsi="Times New Roman" w:cs="仿宋_GB2312" w:hint="eastAsia"/>
          <w:kern w:val="0"/>
          <w:sz w:val="32"/>
          <w:szCs w:val="32"/>
        </w:rPr>
        <w:t>各</w:t>
      </w:r>
      <w:r>
        <w:rPr>
          <w:rFonts w:ascii="仿宋_GB2312" w:eastAsia="仿宋_GB2312" w:hAnsi="Times New Roman" w:cs="仿宋_GB2312" w:hint="eastAsia"/>
          <w:kern w:val="0"/>
          <w:sz w:val="32"/>
          <w:szCs w:val="32"/>
        </w:rPr>
        <w:t>市、区城市管理局，姑苏区城市管理委员会，工业园区综合行政执法局，市执法支队</w:t>
      </w:r>
      <w:r w:rsidRPr="009B2077">
        <w:rPr>
          <w:rFonts w:ascii="仿宋_GB2312" w:eastAsia="仿宋_GB2312" w:hAnsi="Times New Roman" w:cs="仿宋_GB2312" w:hint="eastAsia"/>
          <w:kern w:val="0"/>
          <w:sz w:val="32"/>
          <w:szCs w:val="32"/>
        </w:rPr>
        <w:t>：</w:t>
      </w:r>
    </w:p>
    <w:p w:rsidR="00290C60" w:rsidRDefault="00290C60" w:rsidP="003734F2">
      <w:pPr>
        <w:spacing w:line="580" w:lineRule="exact"/>
        <w:ind w:firstLine="31680"/>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w:t>
      </w:r>
      <w:r w:rsidRPr="009B2077">
        <w:rPr>
          <w:rFonts w:ascii="仿宋_GB2312" w:eastAsia="仿宋_GB2312" w:hAnsi="Times New Roman" w:cs="仿宋_GB2312" w:hint="eastAsia"/>
          <w:kern w:val="0"/>
          <w:sz w:val="32"/>
          <w:szCs w:val="32"/>
        </w:rPr>
        <w:t>苏州市城市管理行政处罚裁量权适用规范（试行）</w:t>
      </w:r>
      <w:r>
        <w:rPr>
          <w:rFonts w:ascii="仿宋_GB2312" w:eastAsia="仿宋_GB2312" w:hAnsi="Times New Roman" w:cs="仿宋_GB2312" w:hint="eastAsia"/>
          <w:kern w:val="0"/>
          <w:sz w:val="32"/>
          <w:szCs w:val="32"/>
        </w:rPr>
        <w:t>》</w:t>
      </w:r>
      <w:r w:rsidRPr="009B2077">
        <w:rPr>
          <w:rFonts w:ascii="仿宋_GB2312" w:eastAsia="仿宋_GB2312" w:hAnsi="Times New Roman" w:cs="仿宋_GB2312" w:hint="eastAsia"/>
          <w:kern w:val="0"/>
          <w:sz w:val="32"/>
          <w:szCs w:val="32"/>
        </w:rPr>
        <w:t>已经过局党组审议通过，现印发给你们，请结合实际，认真贯彻落实。</w:t>
      </w:r>
    </w:p>
    <w:p w:rsidR="00290C60" w:rsidRDefault="00290C60" w:rsidP="003734F2">
      <w:pPr>
        <w:spacing w:line="580" w:lineRule="exact"/>
        <w:ind w:firstLine="31680"/>
        <w:rPr>
          <w:rFonts w:ascii="仿宋_GB2312" w:eastAsia="仿宋_GB2312" w:hAnsi="Times New Roman" w:cs="Times New Roman"/>
          <w:kern w:val="0"/>
          <w:sz w:val="32"/>
          <w:szCs w:val="32"/>
        </w:rPr>
      </w:pPr>
    </w:p>
    <w:p w:rsidR="00290C60" w:rsidRDefault="00290C60" w:rsidP="003734F2">
      <w:pPr>
        <w:spacing w:line="580" w:lineRule="exact"/>
        <w:ind w:firstLine="31680"/>
        <w:rPr>
          <w:rFonts w:ascii="仿宋_GB2312" w:eastAsia="仿宋_GB2312" w:hAnsi="Times New Roman" w:cs="Times New Roman"/>
          <w:kern w:val="0"/>
          <w:sz w:val="32"/>
          <w:szCs w:val="32"/>
        </w:rPr>
      </w:pPr>
    </w:p>
    <w:p w:rsidR="00290C60" w:rsidRDefault="00290C60" w:rsidP="003734F2">
      <w:pPr>
        <w:spacing w:line="580" w:lineRule="exact"/>
        <w:ind w:firstLine="31680"/>
        <w:rPr>
          <w:rFonts w:ascii="仿宋_GB2312" w:eastAsia="仿宋_GB2312" w:hAnsi="Times New Roman" w:cs="Times New Roman"/>
          <w:kern w:val="0"/>
          <w:sz w:val="32"/>
          <w:szCs w:val="32"/>
        </w:rPr>
      </w:pPr>
    </w:p>
    <w:p w:rsidR="00290C60" w:rsidRDefault="00290C60" w:rsidP="003734F2">
      <w:pPr>
        <w:spacing w:line="580" w:lineRule="exact"/>
        <w:ind w:firstLineChars="155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苏州市城市管理局</w:t>
      </w:r>
    </w:p>
    <w:p w:rsidR="00290C60" w:rsidRDefault="00290C60" w:rsidP="003734F2">
      <w:pPr>
        <w:spacing w:line="580" w:lineRule="exact"/>
        <w:ind w:leftChars="2584" w:left="31680" w:firstLineChars="1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2022</w:t>
      </w:r>
      <w:r>
        <w:rPr>
          <w:rFonts w:ascii="Times New Roman" w:eastAsia="仿宋_GB2312" w:hAnsi="Times New Roman" w:cs="仿宋_GB2312" w:hint="eastAsia"/>
          <w:sz w:val="32"/>
          <w:szCs w:val="32"/>
        </w:rPr>
        <w:t>年</w:t>
      </w: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月</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日</w:t>
      </w:r>
    </w:p>
    <w:p w:rsidR="00290C60" w:rsidRDefault="00290C60" w:rsidP="003734F2">
      <w:pPr>
        <w:pStyle w:val="Default"/>
        <w:ind w:firstLine="640"/>
        <w:rPr>
          <w:rFonts w:cs="Times New Roman"/>
          <w:sz w:val="32"/>
          <w:szCs w:val="32"/>
        </w:rPr>
      </w:pPr>
      <w:r>
        <w:rPr>
          <w:rFonts w:hint="eastAsia"/>
          <w:sz w:val="32"/>
          <w:szCs w:val="32"/>
        </w:rPr>
        <w:t>（此件</w:t>
      </w:r>
      <w:r w:rsidRPr="003D5D2F">
        <w:rPr>
          <w:rFonts w:hint="eastAsia"/>
          <w:sz w:val="32"/>
          <w:szCs w:val="32"/>
        </w:rPr>
        <w:t>公开</w:t>
      </w:r>
      <w:r>
        <w:rPr>
          <w:rFonts w:hint="eastAsia"/>
          <w:sz w:val="32"/>
          <w:szCs w:val="32"/>
        </w:rPr>
        <w:t>发布</w:t>
      </w:r>
      <w:r w:rsidRPr="003D5D2F">
        <w:rPr>
          <w:rFonts w:hint="eastAsia"/>
          <w:sz w:val="32"/>
          <w:szCs w:val="32"/>
        </w:rPr>
        <w:t>）</w:t>
      </w:r>
    </w:p>
    <w:p w:rsidR="00290C60" w:rsidRPr="009B2077" w:rsidRDefault="00290C60" w:rsidP="003734F2">
      <w:pPr>
        <w:spacing w:line="580" w:lineRule="exact"/>
        <w:ind w:firstLineChars="0" w:firstLine="0"/>
        <w:jc w:val="left"/>
        <w:rPr>
          <w:rFonts w:ascii="仿宋_GB2312" w:eastAsia="仿宋_GB2312" w:hAnsi="Times New Roman" w:cs="Times New Roman"/>
          <w:kern w:val="0"/>
          <w:sz w:val="32"/>
          <w:szCs w:val="32"/>
        </w:rPr>
      </w:pPr>
    </w:p>
    <w:p w:rsidR="00290C60" w:rsidRPr="009A7C8D" w:rsidRDefault="00290C60" w:rsidP="003734F2">
      <w:pPr>
        <w:spacing w:line="580" w:lineRule="exact"/>
        <w:ind w:firstLineChars="45" w:firstLine="31680"/>
        <w:jc w:val="center"/>
        <w:rPr>
          <w:rFonts w:ascii="方正小标宋简体" w:eastAsia="方正小标宋简体" w:hAnsi="宋体" w:cs="Times New Roman"/>
          <w:kern w:val="0"/>
          <w:sz w:val="44"/>
          <w:szCs w:val="44"/>
        </w:rPr>
      </w:pPr>
      <w:bookmarkStart w:id="1" w:name="_Hlk100218122"/>
      <w:r>
        <w:rPr>
          <w:rFonts w:ascii="方正小标宋简体" w:eastAsia="方正小标宋简体" w:hAnsi="宋体" w:cs="Times New Roman"/>
          <w:kern w:val="0"/>
          <w:sz w:val="44"/>
          <w:szCs w:val="44"/>
        </w:rPr>
        <w:br w:type="page"/>
      </w:r>
      <w:r w:rsidRPr="009A7C8D">
        <w:rPr>
          <w:rFonts w:ascii="方正小标宋简体" w:eastAsia="方正小标宋简体" w:hAnsi="宋体" w:cs="方正小标宋简体" w:hint="eastAsia"/>
          <w:kern w:val="0"/>
          <w:sz w:val="44"/>
          <w:szCs w:val="44"/>
        </w:rPr>
        <w:t>苏州市城市管理行政</w:t>
      </w:r>
      <w:bookmarkStart w:id="2" w:name="_Hlk101185257"/>
      <w:r w:rsidRPr="009A7C8D">
        <w:rPr>
          <w:rFonts w:ascii="方正小标宋简体" w:eastAsia="方正小标宋简体" w:hAnsi="宋体" w:cs="方正小标宋简体" w:hint="eastAsia"/>
          <w:kern w:val="0"/>
          <w:sz w:val="44"/>
          <w:szCs w:val="44"/>
        </w:rPr>
        <w:t>处罚裁量权适用规范</w:t>
      </w:r>
      <w:bookmarkEnd w:id="2"/>
    </w:p>
    <w:p w:rsidR="00290C60" w:rsidRDefault="00290C60" w:rsidP="003734F2">
      <w:pPr>
        <w:spacing w:line="580" w:lineRule="exact"/>
        <w:ind w:firstLineChars="0" w:firstLine="0"/>
        <w:jc w:val="center"/>
        <w:rPr>
          <w:rFonts w:ascii="方正小标宋简体" w:eastAsia="方正小标宋简体" w:hAnsi="宋体" w:cs="Times New Roman"/>
          <w:kern w:val="0"/>
          <w:sz w:val="44"/>
          <w:szCs w:val="44"/>
        </w:rPr>
      </w:pPr>
      <w:r w:rsidRPr="009A7C8D">
        <w:rPr>
          <w:rFonts w:ascii="方正小标宋简体" w:eastAsia="方正小标宋简体" w:hAnsi="宋体" w:cs="方正小标宋简体" w:hint="eastAsia"/>
          <w:kern w:val="0"/>
          <w:sz w:val="44"/>
          <w:szCs w:val="44"/>
        </w:rPr>
        <w:t>（试行）</w:t>
      </w:r>
    </w:p>
    <w:bookmarkEnd w:id="1"/>
    <w:p w:rsidR="00290C60" w:rsidRPr="009B2077" w:rsidRDefault="00290C60" w:rsidP="003734F2">
      <w:pPr>
        <w:spacing w:line="580" w:lineRule="exact"/>
        <w:ind w:firstLine="31680"/>
        <w:rPr>
          <w:rFonts w:ascii="仿宋_GB2312" w:eastAsia="仿宋_GB2312" w:hAnsi="宋体" w:cs="Times New Roman"/>
          <w:b/>
          <w:bCs/>
          <w:sz w:val="32"/>
          <w:szCs w:val="32"/>
        </w:rPr>
      </w:pPr>
    </w:p>
    <w:p w:rsidR="00290C60" w:rsidRPr="003734F2" w:rsidRDefault="00290C60" w:rsidP="003734F2">
      <w:pPr>
        <w:spacing w:line="580" w:lineRule="exact"/>
        <w:ind w:firstLineChars="62" w:firstLine="31680"/>
        <w:jc w:val="center"/>
        <w:rPr>
          <w:rFonts w:ascii="黑体" w:eastAsia="黑体" w:hAnsi="黑体" w:cs="Times New Roman"/>
          <w:sz w:val="32"/>
          <w:szCs w:val="32"/>
        </w:rPr>
      </w:pPr>
      <w:r w:rsidRPr="003734F2">
        <w:rPr>
          <w:rFonts w:ascii="黑体" w:eastAsia="黑体" w:hAnsi="黑体" w:cs="黑体" w:hint="eastAsia"/>
          <w:sz w:val="32"/>
          <w:szCs w:val="32"/>
        </w:rPr>
        <w:t>第一章</w:t>
      </w:r>
      <w:r w:rsidRPr="003734F2">
        <w:rPr>
          <w:rFonts w:ascii="黑体" w:eastAsia="黑体" w:hAnsi="黑体" w:cs="黑体"/>
          <w:sz w:val="32"/>
          <w:szCs w:val="32"/>
        </w:rPr>
        <w:t xml:space="preserve">  </w:t>
      </w:r>
      <w:r w:rsidRPr="003734F2">
        <w:rPr>
          <w:rFonts w:ascii="黑体" w:eastAsia="黑体" w:hAnsi="黑体" w:cs="黑体" w:hint="eastAsia"/>
          <w:sz w:val="32"/>
          <w:szCs w:val="32"/>
        </w:rPr>
        <w:t>总则</w:t>
      </w:r>
    </w:p>
    <w:p w:rsidR="00290C60" w:rsidRPr="009A7C8D" w:rsidRDefault="00290C60" w:rsidP="003734F2">
      <w:pPr>
        <w:spacing w:line="580" w:lineRule="exact"/>
        <w:ind w:firstLine="31680"/>
        <w:rPr>
          <w:rFonts w:ascii="仿宋_GB2312" w:eastAsia="仿宋_GB2312" w:hAnsi="宋体" w:cs="Times New Roman"/>
          <w:b/>
          <w:bCs/>
          <w:sz w:val="32"/>
          <w:szCs w:val="32"/>
        </w:rPr>
      </w:pPr>
    </w:p>
    <w:p w:rsidR="00290C60" w:rsidRPr="009A7C8D" w:rsidRDefault="00290C60" w:rsidP="003734F2">
      <w:pPr>
        <w:spacing w:line="580" w:lineRule="exact"/>
        <w:ind w:firstLine="31680"/>
        <w:rPr>
          <w:rFonts w:ascii="仿宋_GB2312" w:eastAsia="仿宋_GB2312" w:hAnsi="宋体" w:cs="Times New Roman"/>
          <w:color w:val="191919"/>
          <w:kern w:val="0"/>
          <w:sz w:val="32"/>
          <w:szCs w:val="32"/>
          <w:shd w:val="clear" w:color="auto" w:fill="FFFFFF"/>
        </w:rPr>
      </w:pPr>
      <w:r w:rsidRPr="009A7C8D">
        <w:rPr>
          <w:rFonts w:ascii="仿宋_GB2312" w:eastAsia="仿宋_GB2312" w:hAnsi="宋体" w:cs="仿宋_GB2312" w:hint="eastAsia"/>
          <w:b/>
          <w:bCs/>
          <w:color w:val="191919"/>
          <w:kern w:val="0"/>
          <w:sz w:val="32"/>
          <w:szCs w:val="32"/>
          <w:bdr w:val="none" w:sz="0" w:space="0" w:color="auto" w:frame="1"/>
          <w:shd w:val="clear" w:color="auto" w:fill="FFFFFF"/>
        </w:rPr>
        <w:t>第一条</w:t>
      </w:r>
      <w:r w:rsidRPr="009A7C8D">
        <w:rPr>
          <w:rFonts w:ascii="仿宋_GB2312" w:eastAsia="仿宋_GB2312" w:hAnsi="宋体" w:cs="仿宋_GB2312"/>
          <w:b/>
          <w:bCs/>
          <w:color w:val="191919"/>
          <w:kern w:val="0"/>
          <w:sz w:val="32"/>
          <w:szCs w:val="32"/>
          <w:bdr w:val="none" w:sz="0" w:space="0" w:color="auto" w:frame="1"/>
          <w:shd w:val="clear" w:color="auto" w:fill="FFFFFF"/>
        </w:rPr>
        <w:t xml:space="preserve">  </w:t>
      </w:r>
      <w:r w:rsidRPr="009A7C8D">
        <w:rPr>
          <w:rFonts w:ascii="仿宋_GB2312" w:eastAsia="仿宋_GB2312" w:hAnsi="宋体" w:cs="仿宋_GB2312" w:hint="eastAsia"/>
          <w:color w:val="191919"/>
          <w:kern w:val="0"/>
          <w:sz w:val="32"/>
          <w:szCs w:val="32"/>
          <w:shd w:val="clear" w:color="auto" w:fill="FFFFFF"/>
        </w:rPr>
        <w:t>为</w:t>
      </w:r>
      <w:r>
        <w:rPr>
          <w:rFonts w:ascii="仿宋_GB2312" w:eastAsia="仿宋_GB2312" w:hAnsi="宋体" w:cs="仿宋_GB2312" w:hint="eastAsia"/>
          <w:color w:val="191919"/>
          <w:kern w:val="0"/>
          <w:sz w:val="32"/>
          <w:szCs w:val="32"/>
          <w:shd w:val="clear" w:color="auto" w:fill="FFFFFF"/>
        </w:rPr>
        <w:t>了</w:t>
      </w:r>
      <w:r w:rsidRPr="009A7C8D">
        <w:rPr>
          <w:rFonts w:ascii="仿宋_GB2312" w:eastAsia="仿宋_GB2312" w:hAnsi="宋体" w:cs="仿宋_GB2312" w:hint="eastAsia"/>
          <w:color w:val="191919"/>
          <w:kern w:val="0"/>
          <w:sz w:val="32"/>
          <w:szCs w:val="32"/>
          <w:shd w:val="clear" w:color="auto" w:fill="FFFFFF"/>
        </w:rPr>
        <w:t>规范</w:t>
      </w:r>
      <w:r>
        <w:rPr>
          <w:rFonts w:ascii="仿宋_GB2312" w:eastAsia="仿宋_GB2312" w:hAnsi="宋体" w:cs="仿宋_GB2312" w:hint="eastAsia"/>
          <w:color w:val="191919"/>
          <w:kern w:val="0"/>
          <w:sz w:val="32"/>
          <w:szCs w:val="32"/>
          <w:shd w:val="clear" w:color="auto" w:fill="FFFFFF"/>
        </w:rPr>
        <w:t>全市</w:t>
      </w:r>
      <w:r w:rsidRPr="009A7C8D">
        <w:rPr>
          <w:rFonts w:ascii="仿宋_GB2312" w:eastAsia="仿宋_GB2312" w:hAnsi="宋体" w:cs="仿宋_GB2312" w:hint="eastAsia"/>
          <w:color w:val="191919"/>
          <w:kern w:val="0"/>
          <w:sz w:val="32"/>
          <w:szCs w:val="32"/>
          <w:shd w:val="clear" w:color="auto" w:fill="FFFFFF"/>
        </w:rPr>
        <w:t>城市管理综合</w:t>
      </w:r>
      <w:r>
        <w:rPr>
          <w:rFonts w:ascii="仿宋_GB2312" w:eastAsia="仿宋_GB2312" w:hAnsi="宋体" w:cs="仿宋_GB2312" w:hint="eastAsia"/>
          <w:color w:val="191919"/>
          <w:kern w:val="0"/>
          <w:sz w:val="32"/>
          <w:szCs w:val="32"/>
          <w:shd w:val="clear" w:color="auto" w:fill="FFFFFF"/>
        </w:rPr>
        <w:t>行政</w:t>
      </w:r>
      <w:r w:rsidRPr="009A7C8D">
        <w:rPr>
          <w:rFonts w:ascii="仿宋_GB2312" w:eastAsia="仿宋_GB2312" w:hAnsi="宋体" w:cs="仿宋_GB2312" w:hint="eastAsia"/>
          <w:color w:val="191919"/>
          <w:kern w:val="0"/>
          <w:sz w:val="32"/>
          <w:szCs w:val="32"/>
          <w:shd w:val="clear" w:color="auto" w:fill="FFFFFF"/>
        </w:rPr>
        <w:t>执法</w:t>
      </w:r>
      <w:r>
        <w:rPr>
          <w:rFonts w:ascii="仿宋_GB2312" w:eastAsia="仿宋_GB2312" w:hAnsi="宋体" w:cs="仿宋_GB2312" w:hint="eastAsia"/>
          <w:color w:val="191919"/>
          <w:kern w:val="0"/>
          <w:sz w:val="32"/>
          <w:szCs w:val="32"/>
          <w:shd w:val="clear" w:color="auto" w:fill="FFFFFF"/>
        </w:rPr>
        <w:t>部门行使</w:t>
      </w:r>
      <w:r w:rsidRPr="009A7C8D">
        <w:rPr>
          <w:rFonts w:ascii="仿宋_GB2312" w:eastAsia="仿宋_GB2312" w:hAnsi="宋体" w:cs="仿宋_GB2312" w:hint="eastAsia"/>
          <w:color w:val="191919"/>
          <w:kern w:val="0"/>
          <w:sz w:val="32"/>
          <w:szCs w:val="32"/>
          <w:shd w:val="clear" w:color="auto" w:fill="FFFFFF"/>
        </w:rPr>
        <w:t>行政处罚裁量权，保障公民、法人和其他组织的合法权益，根据《中华人民共和国行政处罚法》《</w:t>
      </w:r>
      <w:r w:rsidRPr="00AA06F2">
        <w:rPr>
          <w:rFonts w:ascii="仿宋_GB2312" w:eastAsia="仿宋_GB2312" w:hAnsi="宋体" w:cs="仿宋_GB2312" w:hint="eastAsia"/>
          <w:color w:val="191919"/>
          <w:kern w:val="0"/>
          <w:sz w:val="32"/>
          <w:szCs w:val="32"/>
          <w:shd w:val="clear" w:color="auto" w:fill="FFFFFF"/>
        </w:rPr>
        <w:t>江苏省住房和城乡建设系统行政处罚裁量基准编制和适用规则</w:t>
      </w:r>
      <w:r w:rsidRPr="009A7C8D">
        <w:rPr>
          <w:rFonts w:ascii="仿宋_GB2312" w:eastAsia="仿宋_GB2312" w:hAnsi="宋体" w:cs="仿宋_GB2312" w:hint="eastAsia"/>
          <w:color w:val="191919"/>
          <w:kern w:val="0"/>
          <w:sz w:val="32"/>
          <w:szCs w:val="32"/>
          <w:shd w:val="clear" w:color="auto" w:fill="FFFFFF"/>
        </w:rPr>
        <w:t>》</w:t>
      </w:r>
      <w:r>
        <w:rPr>
          <w:rFonts w:ascii="仿宋_GB2312" w:eastAsia="仿宋_GB2312" w:hAnsi="宋体" w:cs="仿宋_GB2312" w:hint="eastAsia"/>
          <w:color w:val="191919"/>
          <w:kern w:val="0"/>
          <w:sz w:val="32"/>
          <w:szCs w:val="32"/>
          <w:shd w:val="clear" w:color="auto" w:fill="FFFFFF"/>
        </w:rPr>
        <w:t>的规定</w:t>
      </w:r>
      <w:r w:rsidRPr="009A7C8D">
        <w:rPr>
          <w:rFonts w:ascii="仿宋_GB2312" w:eastAsia="仿宋_GB2312" w:hAnsi="宋体" w:cs="仿宋_GB2312" w:hint="eastAsia"/>
          <w:color w:val="191919"/>
          <w:kern w:val="0"/>
          <w:sz w:val="32"/>
          <w:szCs w:val="32"/>
          <w:shd w:val="clear" w:color="auto" w:fill="FFFFFF"/>
        </w:rPr>
        <w:t>，结合本市实际，制定本规范。</w:t>
      </w:r>
    </w:p>
    <w:p w:rsidR="00290C60" w:rsidRPr="009A7C8D" w:rsidRDefault="00290C60" w:rsidP="003734F2">
      <w:pPr>
        <w:spacing w:line="580" w:lineRule="exact"/>
        <w:ind w:firstLine="31680"/>
        <w:rPr>
          <w:rFonts w:ascii="仿宋_GB2312" w:eastAsia="仿宋_GB2312" w:hAnsi="宋体" w:cs="Times New Roman"/>
          <w:color w:val="191919"/>
          <w:kern w:val="0"/>
          <w:sz w:val="32"/>
          <w:szCs w:val="32"/>
          <w:shd w:val="clear" w:color="auto" w:fill="FFFFFF"/>
        </w:rPr>
      </w:pPr>
    </w:p>
    <w:p w:rsidR="00290C60" w:rsidRPr="009A7C8D" w:rsidRDefault="00290C60" w:rsidP="003734F2">
      <w:pPr>
        <w:spacing w:line="580" w:lineRule="exact"/>
        <w:ind w:firstLine="31680"/>
        <w:rPr>
          <w:rFonts w:ascii="仿宋_GB2312" w:eastAsia="仿宋_GB2312" w:hAnsi="宋体" w:cs="Times New Roman"/>
          <w:color w:val="191919"/>
          <w:kern w:val="0"/>
          <w:sz w:val="32"/>
          <w:szCs w:val="32"/>
          <w:shd w:val="clear" w:color="auto" w:fill="FFFFFF"/>
        </w:rPr>
      </w:pPr>
      <w:r w:rsidRPr="009A7C8D">
        <w:rPr>
          <w:rFonts w:ascii="仿宋_GB2312" w:eastAsia="仿宋_GB2312" w:hAnsi="宋体" w:cs="仿宋_GB2312" w:hint="eastAsia"/>
          <w:b/>
          <w:bCs/>
          <w:color w:val="191919"/>
          <w:kern w:val="0"/>
          <w:sz w:val="32"/>
          <w:szCs w:val="32"/>
          <w:shd w:val="clear" w:color="auto" w:fill="FFFFFF"/>
        </w:rPr>
        <w:t>第二条</w:t>
      </w:r>
      <w:r w:rsidRPr="009A7C8D">
        <w:rPr>
          <w:rFonts w:ascii="仿宋_GB2312" w:eastAsia="仿宋_GB2312" w:hAnsi="宋体" w:cs="仿宋_GB2312"/>
          <w:color w:val="191919"/>
          <w:kern w:val="0"/>
          <w:sz w:val="32"/>
          <w:szCs w:val="32"/>
          <w:shd w:val="clear" w:color="auto" w:fill="FFFFFF"/>
        </w:rPr>
        <w:t xml:space="preserve">  </w:t>
      </w:r>
      <w:r w:rsidRPr="007A0947">
        <w:rPr>
          <w:rFonts w:ascii="仿宋_GB2312" w:eastAsia="仿宋_GB2312" w:hAnsi="宋体" w:cs="仿宋_GB2312" w:hint="eastAsia"/>
          <w:color w:val="191919"/>
          <w:kern w:val="0"/>
          <w:sz w:val="32"/>
          <w:szCs w:val="32"/>
          <w:shd w:val="clear" w:color="auto" w:fill="FFFFFF"/>
        </w:rPr>
        <w:t>市城市管理</w:t>
      </w:r>
      <w:r>
        <w:rPr>
          <w:rFonts w:ascii="仿宋_GB2312" w:eastAsia="仿宋_GB2312" w:hAnsi="宋体" w:cs="仿宋_GB2312" w:hint="eastAsia"/>
          <w:color w:val="191919"/>
          <w:kern w:val="0"/>
          <w:sz w:val="32"/>
          <w:szCs w:val="32"/>
          <w:shd w:val="clear" w:color="auto" w:fill="FFFFFF"/>
        </w:rPr>
        <w:t>综合行政执法</w:t>
      </w:r>
      <w:r w:rsidRPr="007A0947">
        <w:rPr>
          <w:rFonts w:ascii="仿宋_GB2312" w:eastAsia="仿宋_GB2312" w:hAnsi="宋体" w:cs="仿宋_GB2312" w:hint="eastAsia"/>
          <w:color w:val="191919"/>
          <w:kern w:val="0"/>
          <w:sz w:val="32"/>
          <w:szCs w:val="32"/>
          <w:shd w:val="clear" w:color="auto" w:fill="FFFFFF"/>
        </w:rPr>
        <w:t>部门</w:t>
      </w:r>
      <w:r w:rsidRPr="009A7C8D">
        <w:rPr>
          <w:rFonts w:ascii="仿宋_GB2312" w:eastAsia="仿宋_GB2312" w:hAnsi="宋体" w:cs="仿宋_GB2312" w:hint="eastAsia"/>
          <w:color w:val="191919"/>
          <w:kern w:val="0"/>
          <w:sz w:val="32"/>
          <w:szCs w:val="32"/>
          <w:shd w:val="clear" w:color="auto" w:fill="FFFFFF"/>
        </w:rPr>
        <w:t>负责监督指导本市行政区域内城市管理系统行政处罚裁量权工作</w:t>
      </w:r>
      <w:r>
        <w:rPr>
          <w:rFonts w:ascii="仿宋_GB2312" w:eastAsia="仿宋_GB2312" w:hAnsi="宋体" w:cs="仿宋_GB2312" w:hint="eastAsia"/>
          <w:color w:val="191919"/>
          <w:kern w:val="0"/>
          <w:sz w:val="32"/>
          <w:szCs w:val="32"/>
          <w:shd w:val="clear" w:color="auto" w:fill="FFFFFF"/>
        </w:rPr>
        <w:t>，组织编制、推动实施运用</w:t>
      </w:r>
      <w:r w:rsidRPr="00704311">
        <w:rPr>
          <w:rFonts w:ascii="仿宋_GB2312" w:eastAsia="仿宋_GB2312" w:hAnsi="宋体" w:cs="仿宋_GB2312" w:hint="eastAsia"/>
          <w:color w:val="191919"/>
          <w:kern w:val="0"/>
          <w:sz w:val="32"/>
          <w:szCs w:val="32"/>
          <w:shd w:val="clear" w:color="auto" w:fill="FFFFFF"/>
        </w:rPr>
        <w:t>处罚裁量权适用规范</w:t>
      </w:r>
      <w:r>
        <w:rPr>
          <w:rFonts w:ascii="仿宋_GB2312" w:eastAsia="仿宋_GB2312" w:hAnsi="宋体" w:cs="仿宋_GB2312" w:hint="eastAsia"/>
          <w:color w:val="191919"/>
          <w:kern w:val="0"/>
          <w:sz w:val="32"/>
          <w:szCs w:val="32"/>
          <w:shd w:val="clear" w:color="auto" w:fill="FFFFFF"/>
        </w:rPr>
        <w:t>。</w:t>
      </w:r>
    </w:p>
    <w:p w:rsidR="00290C60" w:rsidRPr="009A7C8D" w:rsidRDefault="00290C60" w:rsidP="003734F2">
      <w:pPr>
        <w:spacing w:line="580" w:lineRule="exact"/>
        <w:ind w:firstLine="31680"/>
        <w:rPr>
          <w:rFonts w:ascii="仿宋_GB2312" w:eastAsia="仿宋_GB2312" w:hAnsi="宋体" w:cs="Times New Roman"/>
          <w:color w:val="191919"/>
          <w:kern w:val="0"/>
          <w:sz w:val="32"/>
          <w:szCs w:val="32"/>
          <w:shd w:val="clear" w:color="auto" w:fill="FFFFFF"/>
        </w:rPr>
      </w:pPr>
      <w:r w:rsidRPr="009A7C8D">
        <w:rPr>
          <w:rFonts w:ascii="仿宋_GB2312" w:eastAsia="仿宋_GB2312" w:hAnsi="宋体" w:cs="仿宋_GB2312" w:hint="eastAsia"/>
          <w:color w:val="191919"/>
          <w:kern w:val="0"/>
          <w:sz w:val="32"/>
          <w:szCs w:val="32"/>
          <w:shd w:val="clear" w:color="auto" w:fill="FFFFFF"/>
        </w:rPr>
        <w:t>各县级市（区）城市管理综合行政执法部门</w:t>
      </w:r>
      <w:r w:rsidRPr="007F5ED5">
        <w:rPr>
          <w:rFonts w:ascii="仿宋_GB2312" w:eastAsia="仿宋_GB2312" w:hAnsi="宋体" w:cs="仿宋_GB2312" w:hint="eastAsia"/>
          <w:color w:val="191919"/>
          <w:kern w:val="0"/>
          <w:sz w:val="32"/>
          <w:szCs w:val="32"/>
          <w:shd w:val="clear" w:color="auto" w:fill="FFFFFF"/>
        </w:rPr>
        <w:t>、乡镇（街道）综合行政执法部门实施城市管理领域行政处罚裁量，</w:t>
      </w:r>
      <w:r w:rsidRPr="00E07474">
        <w:rPr>
          <w:rFonts w:ascii="仿宋_GB2312" w:eastAsia="仿宋_GB2312" w:hAnsi="宋体" w:cs="仿宋_GB2312" w:hint="eastAsia"/>
          <w:color w:val="191919"/>
          <w:kern w:val="0"/>
          <w:sz w:val="32"/>
          <w:szCs w:val="32"/>
          <w:shd w:val="clear" w:color="auto" w:fill="FFFFFF"/>
        </w:rPr>
        <w:t>适用本</w:t>
      </w:r>
      <w:r>
        <w:rPr>
          <w:rFonts w:ascii="仿宋_GB2312" w:eastAsia="仿宋_GB2312" w:hAnsi="宋体" w:cs="仿宋_GB2312" w:hint="eastAsia"/>
          <w:color w:val="191919"/>
          <w:kern w:val="0"/>
          <w:sz w:val="32"/>
          <w:szCs w:val="32"/>
          <w:shd w:val="clear" w:color="auto" w:fill="FFFFFF"/>
        </w:rPr>
        <w:t>规范</w:t>
      </w:r>
      <w:r w:rsidRPr="009A7C8D">
        <w:rPr>
          <w:rFonts w:ascii="仿宋_GB2312" w:eastAsia="仿宋_GB2312" w:hAnsi="宋体" w:cs="仿宋_GB2312" w:hint="eastAsia"/>
          <w:color w:val="191919"/>
          <w:kern w:val="0"/>
          <w:sz w:val="32"/>
          <w:szCs w:val="32"/>
          <w:shd w:val="clear" w:color="auto" w:fill="FFFFFF"/>
        </w:rPr>
        <w:t>。</w:t>
      </w:r>
    </w:p>
    <w:p w:rsidR="00290C60" w:rsidRDefault="00290C60" w:rsidP="003734F2">
      <w:pPr>
        <w:spacing w:line="580" w:lineRule="exact"/>
        <w:ind w:firstLine="31680"/>
        <w:rPr>
          <w:rFonts w:ascii="仿宋_GB2312" w:eastAsia="仿宋_GB2312" w:hAnsi="宋体" w:cs="Times New Roman"/>
          <w:b/>
          <w:bCs/>
          <w:color w:val="191919"/>
          <w:kern w:val="0"/>
          <w:sz w:val="32"/>
          <w:szCs w:val="32"/>
          <w:shd w:val="clear" w:color="auto" w:fill="FFFFFF"/>
        </w:rPr>
      </w:pPr>
    </w:p>
    <w:p w:rsidR="00290C60" w:rsidRPr="009A7C8D" w:rsidRDefault="00290C60" w:rsidP="003734F2">
      <w:pPr>
        <w:spacing w:line="580" w:lineRule="exact"/>
        <w:ind w:firstLine="31680"/>
        <w:rPr>
          <w:rFonts w:ascii="仿宋_GB2312" w:eastAsia="仿宋_GB2312" w:hAnsi="宋体" w:cs="Times New Roman"/>
          <w:color w:val="191919"/>
          <w:kern w:val="0"/>
          <w:sz w:val="32"/>
          <w:szCs w:val="32"/>
          <w:shd w:val="clear" w:color="auto" w:fill="FFFFFF"/>
        </w:rPr>
      </w:pPr>
      <w:r w:rsidRPr="009A7C8D">
        <w:rPr>
          <w:rFonts w:ascii="仿宋_GB2312" w:eastAsia="仿宋_GB2312" w:hAnsi="宋体" w:cs="仿宋_GB2312" w:hint="eastAsia"/>
          <w:b/>
          <w:bCs/>
          <w:color w:val="191919"/>
          <w:kern w:val="0"/>
          <w:sz w:val="32"/>
          <w:szCs w:val="32"/>
          <w:shd w:val="clear" w:color="auto" w:fill="FFFFFF"/>
        </w:rPr>
        <w:t>第三条</w:t>
      </w:r>
      <w:r w:rsidRPr="009A7C8D">
        <w:rPr>
          <w:rFonts w:ascii="仿宋_GB2312" w:eastAsia="仿宋_GB2312" w:hAnsi="宋体" w:cs="仿宋_GB2312"/>
          <w:color w:val="191919"/>
          <w:kern w:val="0"/>
          <w:sz w:val="32"/>
          <w:szCs w:val="32"/>
          <w:shd w:val="clear" w:color="auto" w:fill="FFFFFF"/>
        </w:rPr>
        <w:t xml:space="preserve">  </w:t>
      </w:r>
      <w:r w:rsidRPr="009A7C8D">
        <w:rPr>
          <w:rFonts w:ascii="仿宋_GB2312" w:eastAsia="仿宋_GB2312" w:hAnsi="宋体" w:cs="仿宋_GB2312" w:hint="eastAsia"/>
          <w:color w:val="191919"/>
          <w:kern w:val="0"/>
          <w:sz w:val="32"/>
          <w:szCs w:val="32"/>
          <w:shd w:val="clear" w:color="auto" w:fill="FFFFFF"/>
        </w:rPr>
        <w:t>本</w:t>
      </w:r>
      <w:r>
        <w:rPr>
          <w:rFonts w:ascii="仿宋_GB2312" w:eastAsia="仿宋_GB2312" w:hAnsi="宋体" w:cs="仿宋_GB2312" w:hint="eastAsia"/>
          <w:color w:val="191919"/>
          <w:kern w:val="0"/>
          <w:sz w:val="32"/>
          <w:szCs w:val="32"/>
          <w:shd w:val="clear" w:color="auto" w:fill="FFFFFF"/>
        </w:rPr>
        <w:t>规范</w:t>
      </w:r>
      <w:r w:rsidRPr="009A7C8D">
        <w:rPr>
          <w:rFonts w:ascii="仿宋_GB2312" w:eastAsia="仿宋_GB2312" w:hAnsi="宋体" w:cs="仿宋_GB2312" w:hint="eastAsia"/>
          <w:color w:val="191919"/>
          <w:kern w:val="0"/>
          <w:sz w:val="32"/>
          <w:szCs w:val="32"/>
          <w:shd w:val="clear" w:color="auto" w:fill="FFFFFF"/>
        </w:rPr>
        <w:t>所称</w:t>
      </w:r>
      <w:r w:rsidRPr="00366D71">
        <w:rPr>
          <w:rFonts w:ascii="仿宋_GB2312" w:eastAsia="仿宋_GB2312" w:hAnsi="宋体" w:cs="仿宋_GB2312" w:hint="eastAsia"/>
          <w:color w:val="191919"/>
          <w:kern w:val="0"/>
          <w:sz w:val="32"/>
          <w:szCs w:val="32"/>
          <w:shd w:val="clear" w:color="auto" w:fill="FFFFFF"/>
        </w:rPr>
        <w:t>行政处罚裁量权</w:t>
      </w:r>
      <w:r w:rsidRPr="009A7C8D">
        <w:rPr>
          <w:rFonts w:ascii="仿宋_GB2312" w:eastAsia="仿宋_GB2312" w:hAnsi="宋体" w:cs="仿宋_GB2312" w:hint="eastAsia"/>
          <w:color w:val="191919"/>
          <w:kern w:val="0"/>
          <w:sz w:val="32"/>
          <w:szCs w:val="32"/>
          <w:shd w:val="clear" w:color="auto" w:fill="FFFFFF"/>
        </w:rPr>
        <w:t>，是指城市管理综合</w:t>
      </w:r>
      <w:r>
        <w:rPr>
          <w:rFonts w:ascii="仿宋_GB2312" w:eastAsia="仿宋_GB2312" w:hAnsi="宋体" w:cs="仿宋_GB2312" w:hint="eastAsia"/>
          <w:color w:val="191919"/>
          <w:kern w:val="0"/>
          <w:sz w:val="32"/>
          <w:szCs w:val="32"/>
          <w:shd w:val="clear" w:color="auto" w:fill="FFFFFF"/>
        </w:rPr>
        <w:t>行政</w:t>
      </w:r>
      <w:r w:rsidRPr="009A7C8D">
        <w:rPr>
          <w:rFonts w:ascii="仿宋_GB2312" w:eastAsia="仿宋_GB2312" w:hAnsi="宋体" w:cs="仿宋_GB2312" w:hint="eastAsia"/>
          <w:color w:val="191919"/>
          <w:kern w:val="0"/>
          <w:sz w:val="32"/>
          <w:szCs w:val="32"/>
          <w:shd w:val="clear" w:color="auto" w:fill="FFFFFF"/>
        </w:rPr>
        <w:t>执法</w:t>
      </w:r>
      <w:r>
        <w:rPr>
          <w:rFonts w:ascii="仿宋_GB2312" w:eastAsia="仿宋_GB2312" w:hAnsi="宋体" w:cs="仿宋_GB2312" w:hint="eastAsia"/>
          <w:color w:val="191919"/>
          <w:kern w:val="0"/>
          <w:sz w:val="32"/>
          <w:szCs w:val="32"/>
          <w:shd w:val="clear" w:color="auto" w:fill="FFFFFF"/>
        </w:rPr>
        <w:t>部门依据</w:t>
      </w:r>
      <w:r w:rsidRPr="009A7C8D">
        <w:rPr>
          <w:rFonts w:ascii="仿宋_GB2312" w:eastAsia="仿宋_GB2312" w:hAnsi="宋体" w:cs="仿宋_GB2312" w:hint="eastAsia"/>
          <w:color w:val="191919"/>
          <w:kern w:val="0"/>
          <w:sz w:val="32"/>
          <w:szCs w:val="32"/>
          <w:shd w:val="clear" w:color="auto" w:fill="FFFFFF"/>
        </w:rPr>
        <w:t>法律、法规、规章规定，对违法行为作出是否给予行政处罚、给予何种行政处罚和何种幅度的行政处罚决定的权限。</w:t>
      </w:r>
    </w:p>
    <w:p w:rsidR="00290C60" w:rsidRPr="009A7C8D" w:rsidRDefault="00290C60" w:rsidP="003734F2">
      <w:pPr>
        <w:spacing w:line="580" w:lineRule="exact"/>
        <w:ind w:firstLine="31680"/>
        <w:rPr>
          <w:rFonts w:ascii="仿宋_GB2312" w:eastAsia="仿宋_GB2312" w:hAnsi="宋体" w:cs="Times New Roman"/>
          <w:color w:val="191919"/>
          <w:kern w:val="0"/>
          <w:sz w:val="32"/>
          <w:szCs w:val="32"/>
          <w:shd w:val="clear" w:color="auto" w:fill="FFFFFF"/>
        </w:rPr>
      </w:pPr>
    </w:p>
    <w:p w:rsidR="00290C60" w:rsidRPr="009A7C8D" w:rsidRDefault="00290C60" w:rsidP="003734F2">
      <w:pPr>
        <w:spacing w:line="580" w:lineRule="exact"/>
        <w:ind w:firstLine="31680"/>
        <w:rPr>
          <w:rFonts w:ascii="仿宋_GB2312" w:eastAsia="仿宋_GB2312" w:hAnsi="宋体" w:cs="Times New Roman"/>
          <w:color w:val="191919"/>
          <w:kern w:val="0"/>
          <w:sz w:val="32"/>
          <w:szCs w:val="32"/>
          <w:shd w:val="clear" w:color="auto" w:fill="FFFFFF"/>
        </w:rPr>
      </w:pPr>
      <w:r w:rsidRPr="009A7C8D">
        <w:rPr>
          <w:rFonts w:ascii="仿宋_GB2312" w:eastAsia="仿宋_GB2312" w:hAnsi="宋体" w:cs="仿宋_GB2312" w:hint="eastAsia"/>
          <w:b/>
          <w:bCs/>
          <w:color w:val="191919"/>
          <w:kern w:val="0"/>
          <w:sz w:val="32"/>
          <w:szCs w:val="32"/>
          <w:shd w:val="clear" w:color="auto" w:fill="FFFFFF"/>
        </w:rPr>
        <w:t>第四条</w:t>
      </w:r>
      <w:r w:rsidRPr="009A7C8D">
        <w:rPr>
          <w:rFonts w:ascii="仿宋_GB2312" w:eastAsia="仿宋_GB2312" w:hAnsi="宋体" w:cs="仿宋_GB2312"/>
          <w:color w:val="191919"/>
          <w:kern w:val="0"/>
          <w:sz w:val="32"/>
          <w:szCs w:val="32"/>
          <w:shd w:val="clear" w:color="auto" w:fill="FFFFFF"/>
        </w:rPr>
        <w:t xml:space="preserve">  </w:t>
      </w:r>
      <w:r w:rsidRPr="009A7C8D">
        <w:rPr>
          <w:rFonts w:ascii="仿宋_GB2312" w:eastAsia="仿宋_GB2312" w:hAnsi="宋体" w:cs="仿宋_GB2312" w:hint="eastAsia"/>
          <w:color w:val="191919"/>
          <w:kern w:val="0"/>
          <w:sz w:val="32"/>
          <w:szCs w:val="32"/>
          <w:shd w:val="clear" w:color="auto" w:fill="FFFFFF"/>
        </w:rPr>
        <w:t>行使行政处罚裁量权，应当遵循</w:t>
      </w:r>
      <w:r>
        <w:rPr>
          <w:rFonts w:ascii="仿宋_GB2312" w:eastAsia="仿宋_GB2312" w:hAnsi="宋体" w:cs="仿宋_GB2312" w:hint="eastAsia"/>
          <w:color w:val="191919"/>
          <w:kern w:val="0"/>
          <w:sz w:val="32"/>
          <w:szCs w:val="32"/>
          <w:shd w:val="clear" w:color="auto" w:fill="FFFFFF"/>
        </w:rPr>
        <w:t>公正、</w:t>
      </w:r>
      <w:r w:rsidRPr="009A7C8D">
        <w:rPr>
          <w:rFonts w:ascii="仿宋_GB2312" w:eastAsia="仿宋_GB2312" w:hAnsi="宋体" w:cs="仿宋_GB2312" w:hint="eastAsia"/>
          <w:color w:val="191919"/>
          <w:kern w:val="0"/>
          <w:sz w:val="32"/>
          <w:szCs w:val="32"/>
          <w:shd w:val="clear" w:color="auto" w:fill="FFFFFF"/>
        </w:rPr>
        <w:t>公开原则。</w:t>
      </w:r>
    </w:p>
    <w:p w:rsidR="00290C60" w:rsidRPr="009A7C8D" w:rsidRDefault="00290C60" w:rsidP="003734F2">
      <w:pPr>
        <w:spacing w:line="580" w:lineRule="exact"/>
        <w:ind w:firstLine="31680"/>
        <w:rPr>
          <w:rFonts w:ascii="仿宋_GB2312" w:eastAsia="仿宋_GB2312" w:hAnsi="宋体" w:cs="Times New Roman"/>
          <w:color w:val="191919"/>
          <w:kern w:val="0"/>
          <w:sz w:val="32"/>
          <w:szCs w:val="32"/>
          <w:shd w:val="clear" w:color="auto" w:fill="FFFFFF"/>
        </w:rPr>
      </w:pPr>
    </w:p>
    <w:p w:rsidR="00290C60" w:rsidRPr="009A7C8D" w:rsidRDefault="00290C60" w:rsidP="003734F2">
      <w:pPr>
        <w:spacing w:line="580" w:lineRule="exact"/>
        <w:ind w:firstLine="31680"/>
        <w:rPr>
          <w:rFonts w:ascii="仿宋_GB2312" w:eastAsia="仿宋_GB2312" w:hAnsi="宋体" w:cs="Times New Roman"/>
          <w:color w:val="191919"/>
          <w:kern w:val="0"/>
          <w:sz w:val="32"/>
          <w:szCs w:val="32"/>
          <w:shd w:val="clear" w:color="auto" w:fill="FFFFFF"/>
        </w:rPr>
      </w:pPr>
      <w:r w:rsidRPr="009A7C8D">
        <w:rPr>
          <w:rFonts w:ascii="仿宋_GB2312" w:eastAsia="仿宋_GB2312" w:hAnsi="宋体" w:cs="仿宋_GB2312" w:hint="eastAsia"/>
          <w:b/>
          <w:bCs/>
          <w:color w:val="191919"/>
          <w:kern w:val="0"/>
          <w:sz w:val="32"/>
          <w:szCs w:val="32"/>
          <w:shd w:val="clear" w:color="auto" w:fill="FFFFFF"/>
        </w:rPr>
        <w:t>第五条</w:t>
      </w:r>
      <w:r w:rsidRPr="009A7C8D">
        <w:rPr>
          <w:rFonts w:ascii="仿宋_GB2312" w:eastAsia="仿宋_GB2312" w:hAnsi="宋体" w:cs="仿宋_GB2312"/>
          <w:color w:val="191919"/>
          <w:kern w:val="0"/>
          <w:sz w:val="32"/>
          <w:szCs w:val="32"/>
          <w:shd w:val="clear" w:color="auto" w:fill="FFFFFF"/>
        </w:rPr>
        <w:t xml:space="preserve">  </w:t>
      </w:r>
      <w:r w:rsidRPr="009A7C8D">
        <w:rPr>
          <w:rFonts w:ascii="仿宋_GB2312" w:eastAsia="仿宋_GB2312" w:hAnsi="宋体" w:cs="仿宋_GB2312" w:hint="eastAsia"/>
          <w:color w:val="191919"/>
          <w:kern w:val="0"/>
          <w:sz w:val="32"/>
          <w:szCs w:val="32"/>
          <w:shd w:val="clear" w:color="auto" w:fill="FFFFFF"/>
        </w:rPr>
        <w:t>行使行政处罚裁量权，应当以事实为依据、以法律为准绳，实施的行政处罚应当与违法行为的事实、性质、情节以及社会危害程度相当。</w:t>
      </w:r>
    </w:p>
    <w:p w:rsidR="00290C60" w:rsidRPr="009A7C8D" w:rsidRDefault="00290C60" w:rsidP="003734F2">
      <w:pPr>
        <w:spacing w:line="580" w:lineRule="exact"/>
        <w:ind w:firstLine="31680"/>
        <w:rPr>
          <w:rFonts w:ascii="仿宋_GB2312" w:eastAsia="仿宋_GB2312" w:hAnsi="宋体" w:cs="Times New Roman"/>
          <w:color w:val="191919"/>
          <w:kern w:val="0"/>
          <w:sz w:val="32"/>
          <w:szCs w:val="32"/>
          <w:shd w:val="clear" w:color="auto" w:fill="FFFFFF"/>
        </w:rPr>
      </w:pPr>
      <w:r w:rsidRPr="009A7C8D">
        <w:rPr>
          <w:rFonts w:ascii="仿宋_GB2312" w:eastAsia="仿宋_GB2312" w:hAnsi="宋体" w:cs="仿宋_GB2312" w:hint="eastAsia"/>
          <w:color w:val="191919"/>
          <w:kern w:val="0"/>
          <w:sz w:val="32"/>
          <w:szCs w:val="32"/>
          <w:shd w:val="clear" w:color="auto" w:fill="FFFFFF"/>
        </w:rPr>
        <w:t>对事实、性质、情节及社会危害程度等因素基本相同的违法行为行使行政处罚裁量权时，所适用的法律依据</w:t>
      </w:r>
      <w:r>
        <w:rPr>
          <w:rFonts w:ascii="仿宋_GB2312" w:eastAsia="仿宋_GB2312" w:hAnsi="宋体" w:cs="仿宋_GB2312" w:hint="eastAsia"/>
          <w:color w:val="191919"/>
          <w:kern w:val="0"/>
          <w:sz w:val="32"/>
          <w:szCs w:val="32"/>
          <w:shd w:val="clear" w:color="auto" w:fill="FFFFFF"/>
        </w:rPr>
        <w:t>应当基本相同，</w:t>
      </w:r>
      <w:r w:rsidRPr="00AB5B49">
        <w:rPr>
          <w:rFonts w:ascii="仿宋_GB2312" w:eastAsia="仿宋_GB2312" w:hAnsi="宋体" w:cs="仿宋_GB2312" w:hint="eastAsia"/>
          <w:color w:val="191919"/>
          <w:kern w:val="0"/>
          <w:sz w:val="32"/>
          <w:szCs w:val="32"/>
          <w:shd w:val="clear" w:color="auto" w:fill="FFFFFF"/>
        </w:rPr>
        <w:t>处罚种类</w:t>
      </w:r>
      <w:r>
        <w:rPr>
          <w:rFonts w:ascii="仿宋_GB2312" w:eastAsia="仿宋_GB2312" w:hAnsi="宋体" w:cs="仿宋_GB2312" w:hint="eastAsia"/>
          <w:color w:val="191919"/>
          <w:kern w:val="0"/>
          <w:sz w:val="32"/>
          <w:szCs w:val="32"/>
          <w:shd w:val="clear" w:color="auto" w:fill="FFFFFF"/>
        </w:rPr>
        <w:t>、</w:t>
      </w:r>
      <w:r w:rsidRPr="00AB5B49">
        <w:rPr>
          <w:rFonts w:ascii="仿宋_GB2312" w:eastAsia="仿宋_GB2312" w:hAnsi="宋体" w:cs="仿宋_GB2312" w:hint="eastAsia"/>
          <w:color w:val="191919"/>
          <w:kern w:val="0"/>
          <w:sz w:val="32"/>
          <w:szCs w:val="32"/>
          <w:shd w:val="clear" w:color="auto" w:fill="FFFFFF"/>
        </w:rPr>
        <w:t>处罚幅度应当基本</w:t>
      </w:r>
      <w:r>
        <w:rPr>
          <w:rFonts w:ascii="仿宋_GB2312" w:eastAsia="仿宋_GB2312" w:hAnsi="宋体" w:cs="仿宋_GB2312" w:hint="eastAsia"/>
          <w:color w:val="191919"/>
          <w:kern w:val="0"/>
          <w:sz w:val="32"/>
          <w:szCs w:val="32"/>
          <w:shd w:val="clear" w:color="auto" w:fill="FFFFFF"/>
        </w:rPr>
        <w:t>一致</w:t>
      </w:r>
      <w:r w:rsidRPr="00AB5B49">
        <w:rPr>
          <w:rFonts w:ascii="仿宋_GB2312" w:eastAsia="仿宋_GB2312" w:hAnsi="宋体" w:cs="仿宋_GB2312" w:hint="eastAsia"/>
          <w:color w:val="191919"/>
          <w:kern w:val="0"/>
          <w:sz w:val="32"/>
          <w:szCs w:val="32"/>
          <w:shd w:val="clear" w:color="auto" w:fill="FFFFFF"/>
        </w:rPr>
        <w:t>。</w:t>
      </w:r>
    </w:p>
    <w:p w:rsidR="00290C60" w:rsidRDefault="00290C60" w:rsidP="003734F2">
      <w:pPr>
        <w:spacing w:line="580" w:lineRule="exact"/>
        <w:ind w:firstLine="31680"/>
        <w:rPr>
          <w:rFonts w:ascii="仿宋_GB2312" w:eastAsia="仿宋_GB2312" w:hAnsi="宋体" w:cs="Times New Roman"/>
          <w:b/>
          <w:bCs/>
          <w:color w:val="191919"/>
          <w:kern w:val="0"/>
          <w:sz w:val="32"/>
          <w:szCs w:val="32"/>
          <w:shd w:val="clear" w:color="auto" w:fill="FFFFFF"/>
        </w:rPr>
      </w:pPr>
    </w:p>
    <w:p w:rsidR="00290C60" w:rsidRPr="003734F2" w:rsidRDefault="00290C60" w:rsidP="003734F2">
      <w:pPr>
        <w:spacing w:line="580" w:lineRule="exact"/>
        <w:ind w:firstLineChars="62" w:firstLine="31680"/>
        <w:jc w:val="center"/>
        <w:rPr>
          <w:rFonts w:ascii="黑体" w:eastAsia="黑体" w:hAnsi="黑体" w:cs="Times New Roman"/>
          <w:sz w:val="32"/>
          <w:szCs w:val="32"/>
        </w:rPr>
      </w:pPr>
      <w:r w:rsidRPr="003734F2">
        <w:rPr>
          <w:rFonts w:ascii="黑体" w:eastAsia="黑体" w:hAnsi="黑体" w:cs="黑体" w:hint="eastAsia"/>
          <w:sz w:val="32"/>
          <w:szCs w:val="32"/>
        </w:rPr>
        <w:t>第二章</w:t>
      </w:r>
      <w:r w:rsidRPr="003734F2">
        <w:rPr>
          <w:rFonts w:ascii="黑体" w:eastAsia="黑体" w:hAnsi="黑体" w:cs="黑体"/>
          <w:sz w:val="32"/>
          <w:szCs w:val="32"/>
        </w:rPr>
        <w:t xml:space="preserve">  </w:t>
      </w:r>
      <w:r w:rsidRPr="003734F2">
        <w:rPr>
          <w:rFonts w:ascii="黑体" w:eastAsia="黑体" w:hAnsi="黑体" w:cs="黑体" w:hint="eastAsia"/>
          <w:sz w:val="32"/>
          <w:szCs w:val="32"/>
        </w:rPr>
        <w:t>裁量规则</w:t>
      </w:r>
    </w:p>
    <w:p w:rsidR="00290C60" w:rsidRPr="009A7C8D" w:rsidRDefault="00290C60" w:rsidP="003734F2">
      <w:pPr>
        <w:spacing w:line="580" w:lineRule="exact"/>
        <w:ind w:firstLine="31680"/>
        <w:rPr>
          <w:rFonts w:ascii="仿宋_GB2312" w:eastAsia="仿宋_GB2312" w:hAnsi="宋体" w:cs="Times New Roman"/>
          <w:color w:val="191919"/>
          <w:kern w:val="0"/>
          <w:sz w:val="32"/>
          <w:szCs w:val="32"/>
          <w:shd w:val="clear" w:color="auto" w:fill="FFFFFF"/>
        </w:rPr>
      </w:pPr>
    </w:p>
    <w:p w:rsidR="00290C60" w:rsidRPr="009A7C8D" w:rsidRDefault="00290C60" w:rsidP="003734F2">
      <w:pPr>
        <w:spacing w:line="580" w:lineRule="exact"/>
        <w:ind w:firstLine="31680"/>
        <w:rPr>
          <w:rFonts w:ascii="仿宋_GB2312" w:eastAsia="仿宋_GB2312" w:hAnsi="宋体" w:cs="Times New Roman"/>
          <w:color w:val="191919"/>
          <w:kern w:val="0"/>
          <w:sz w:val="32"/>
          <w:szCs w:val="32"/>
          <w:shd w:val="clear" w:color="auto" w:fill="FFFFFF"/>
        </w:rPr>
      </w:pPr>
      <w:r w:rsidRPr="009A7C8D">
        <w:rPr>
          <w:rFonts w:ascii="仿宋_GB2312" w:eastAsia="仿宋_GB2312" w:hAnsi="宋体" w:cs="仿宋_GB2312" w:hint="eastAsia"/>
          <w:b/>
          <w:bCs/>
          <w:color w:val="191919"/>
          <w:kern w:val="0"/>
          <w:sz w:val="32"/>
          <w:szCs w:val="32"/>
          <w:shd w:val="clear" w:color="auto" w:fill="FFFFFF"/>
        </w:rPr>
        <w:t>第六条</w:t>
      </w:r>
      <w:r w:rsidRPr="009A7C8D">
        <w:rPr>
          <w:rFonts w:ascii="仿宋_GB2312" w:eastAsia="仿宋_GB2312" w:hAnsi="宋体" w:cs="仿宋_GB2312"/>
          <w:color w:val="191919"/>
          <w:kern w:val="0"/>
          <w:sz w:val="32"/>
          <w:szCs w:val="32"/>
          <w:shd w:val="clear" w:color="auto" w:fill="FFFFFF"/>
        </w:rPr>
        <w:t xml:space="preserve">  </w:t>
      </w:r>
      <w:r w:rsidRPr="009A7C8D">
        <w:rPr>
          <w:rFonts w:ascii="仿宋_GB2312" w:eastAsia="仿宋_GB2312" w:hAnsi="宋体" w:cs="仿宋_GB2312" w:hint="eastAsia"/>
          <w:color w:val="191919"/>
          <w:kern w:val="0"/>
          <w:sz w:val="32"/>
          <w:szCs w:val="32"/>
          <w:shd w:val="clear" w:color="auto" w:fill="FFFFFF"/>
        </w:rPr>
        <w:t>城市管理综合</w:t>
      </w:r>
      <w:r>
        <w:rPr>
          <w:rFonts w:ascii="仿宋_GB2312" w:eastAsia="仿宋_GB2312" w:hAnsi="宋体" w:cs="仿宋_GB2312" w:hint="eastAsia"/>
          <w:color w:val="191919"/>
          <w:kern w:val="0"/>
          <w:sz w:val="32"/>
          <w:szCs w:val="32"/>
          <w:shd w:val="clear" w:color="auto" w:fill="FFFFFF"/>
        </w:rPr>
        <w:t>行政</w:t>
      </w:r>
      <w:r w:rsidRPr="009A7C8D">
        <w:rPr>
          <w:rFonts w:ascii="仿宋_GB2312" w:eastAsia="仿宋_GB2312" w:hAnsi="宋体" w:cs="仿宋_GB2312" w:hint="eastAsia"/>
          <w:color w:val="191919"/>
          <w:kern w:val="0"/>
          <w:sz w:val="32"/>
          <w:szCs w:val="32"/>
          <w:shd w:val="clear" w:color="auto" w:fill="FFFFFF"/>
        </w:rPr>
        <w:t>执法</w:t>
      </w:r>
      <w:r>
        <w:rPr>
          <w:rFonts w:ascii="仿宋_GB2312" w:eastAsia="仿宋_GB2312" w:hAnsi="宋体" w:cs="仿宋_GB2312" w:hint="eastAsia"/>
          <w:color w:val="191919"/>
          <w:kern w:val="0"/>
          <w:sz w:val="32"/>
          <w:szCs w:val="32"/>
          <w:shd w:val="clear" w:color="auto" w:fill="FFFFFF"/>
        </w:rPr>
        <w:t>部门</w:t>
      </w:r>
      <w:r w:rsidRPr="009A7C8D">
        <w:rPr>
          <w:rFonts w:ascii="仿宋_GB2312" w:eastAsia="仿宋_GB2312" w:hAnsi="宋体" w:cs="仿宋_GB2312" w:hint="eastAsia"/>
          <w:color w:val="191919"/>
          <w:kern w:val="0"/>
          <w:sz w:val="32"/>
          <w:szCs w:val="32"/>
          <w:shd w:val="clear" w:color="auto" w:fill="FFFFFF"/>
        </w:rPr>
        <w:t>在法定的处罚种类、处罚幅度内，根据违法行为的性质、社会危害程度、是否主动整改等情节作出裁量结果。</w:t>
      </w:r>
    </w:p>
    <w:p w:rsidR="00290C60" w:rsidRPr="009A7C8D" w:rsidRDefault="00290C60" w:rsidP="003734F2">
      <w:pPr>
        <w:spacing w:line="580" w:lineRule="exact"/>
        <w:ind w:firstLine="31680"/>
        <w:rPr>
          <w:rFonts w:ascii="仿宋_GB2312" w:eastAsia="仿宋_GB2312" w:hAnsi="宋体" w:cs="Times New Roman"/>
          <w:sz w:val="32"/>
          <w:szCs w:val="32"/>
        </w:rPr>
      </w:pPr>
      <w:r w:rsidRPr="00AB5B49">
        <w:rPr>
          <w:rFonts w:ascii="仿宋_GB2312" w:eastAsia="仿宋_GB2312" w:hAnsi="宋体" w:cs="仿宋_GB2312" w:hint="eastAsia"/>
          <w:sz w:val="32"/>
          <w:szCs w:val="32"/>
        </w:rPr>
        <w:t>违法行为根据情节分为严重、一般、轻微三个档次</w:t>
      </w:r>
      <w:r w:rsidRPr="009A7C8D">
        <w:rPr>
          <w:rFonts w:ascii="仿宋_GB2312" w:eastAsia="仿宋_GB2312" w:hAnsi="宋体" w:cs="仿宋_GB2312" w:hint="eastAsia"/>
          <w:sz w:val="32"/>
          <w:szCs w:val="32"/>
        </w:rPr>
        <w:t>，分别适用严重违法行为、一般违法行为、轻微违法行为。</w:t>
      </w:r>
    </w:p>
    <w:p w:rsidR="00290C60" w:rsidRPr="009A7C8D" w:rsidRDefault="00290C60" w:rsidP="003734F2">
      <w:pPr>
        <w:spacing w:line="580" w:lineRule="exact"/>
        <w:ind w:firstLine="31680"/>
        <w:rPr>
          <w:rFonts w:ascii="仿宋_GB2312" w:eastAsia="仿宋_GB2312" w:hAnsi="宋体" w:cs="Times New Roman"/>
          <w:sz w:val="32"/>
          <w:szCs w:val="32"/>
        </w:rPr>
      </w:pP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b/>
          <w:bCs/>
          <w:sz w:val="32"/>
          <w:szCs w:val="32"/>
        </w:rPr>
        <w:t>第七条</w:t>
      </w:r>
      <w:r w:rsidRPr="009A7C8D">
        <w:rPr>
          <w:rFonts w:ascii="仿宋_GB2312" w:eastAsia="仿宋_GB2312" w:hAnsi="宋体" w:cs="仿宋_GB2312"/>
          <w:sz w:val="32"/>
          <w:szCs w:val="32"/>
        </w:rPr>
        <w:t xml:space="preserve">  </w:t>
      </w:r>
      <w:r w:rsidRPr="009A7C8D">
        <w:rPr>
          <w:rFonts w:ascii="仿宋_GB2312" w:eastAsia="仿宋_GB2312" w:hAnsi="宋体" w:cs="仿宋_GB2312" w:hint="eastAsia"/>
          <w:sz w:val="32"/>
          <w:szCs w:val="32"/>
        </w:rPr>
        <w:t>当事人同时具有规定的严重、一般和轻微档次中所列的违法情节两种以上的，取最重的违法情节在裁量幅度内进行裁量。</w:t>
      </w:r>
    </w:p>
    <w:p w:rsidR="00290C60" w:rsidRPr="009A7C8D" w:rsidRDefault="00290C60" w:rsidP="003734F2">
      <w:pPr>
        <w:spacing w:line="580" w:lineRule="exact"/>
        <w:ind w:firstLine="31680"/>
        <w:rPr>
          <w:rFonts w:ascii="仿宋_GB2312" w:eastAsia="仿宋_GB2312" w:hAnsi="宋体" w:cs="Times New Roman"/>
          <w:sz w:val="32"/>
          <w:szCs w:val="32"/>
        </w:rPr>
      </w:pP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b/>
          <w:bCs/>
          <w:sz w:val="32"/>
          <w:szCs w:val="32"/>
        </w:rPr>
        <w:t>第</w:t>
      </w:r>
      <w:r>
        <w:rPr>
          <w:rFonts w:ascii="仿宋_GB2312" w:eastAsia="仿宋_GB2312" w:hAnsi="宋体" w:cs="仿宋_GB2312" w:hint="eastAsia"/>
          <w:b/>
          <w:bCs/>
          <w:sz w:val="32"/>
          <w:szCs w:val="32"/>
        </w:rPr>
        <w:t>八</w:t>
      </w:r>
      <w:r w:rsidRPr="009A7C8D">
        <w:rPr>
          <w:rFonts w:ascii="仿宋_GB2312" w:eastAsia="仿宋_GB2312" w:hAnsi="宋体" w:cs="仿宋_GB2312" w:hint="eastAsia"/>
          <w:b/>
          <w:bCs/>
          <w:sz w:val="32"/>
          <w:szCs w:val="32"/>
        </w:rPr>
        <w:t>条</w:t>
      </w:r>
      <w:r w:rsidRPr="009A7C8D">
        <w:rPr>
          <w:rFonts w:ascii="仿宋_GB2312" w:eastAsia="仿宋_GB2312" w:hAnsi="宋体" w:cs="仿宋_GB2312"/>
          <w:sz w:val="32"/>
          <w:szCs w:val="32"/>
        </w:rPr>
        <w:t xml:space="preserve">  </w:t>
      </w:r>
      <w:r w:rsidRPr="009A7C8D">
        <w:rPr>
          <w:rFonts w:ascii="仿宋_GB2312" w:eastAsia="仿宋_GB2312" w:hAnsi="宋体" w:cs="仿宋_GB2312" w:hint="eastAsia"/>
          <w:sz w:val="32"/>
          <w:szCs w:val="32"/>
        </w:rPr>
        <w:t>当事人有下列情形之一的，依法不予行政处罚，但应当对当事人进行教育：</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（一）违法行为</w:t>
      </w:r>
      <w:r w:rsidRPr="00AB5B49">
        <w:rPr>
          <w:rFonts w:ascii="仿宋_GB2312" w:eastAsia="仿宋_GB2312" w:hAnsi="宋体" w:cs="仿宋_GB2312" w:hint="eastAsia"/>
          <w:sz w:val="32"/>
          <w:szCs w:val="32"/>
        </w:rPr>
        <w:t>轻微并及时改正</w:t>
      </w:r>
      <w:r w:rsidRPr="009A7C8D">
        <w:rPr>
          <w:rFonts w:ascii="仿宋_GB2312" w:eastAsia="仿宋_GB2312" w:hAnsi="宋体" w:cs="仿宋_GB2312" w:hint="eastAsia"/>
          <w:sz w:val="32"/>
          <w:szCs w:val="32"/>
        </w:rPr>
        <w:t>，没有造成危害后果的；</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（二）</w:t>
      </w:r>
      <w:r w:rsidRPr="00AB5B49">
        <w:rPr>
          <w:rFonts w:ascii="仿宋_GB2312" w:eastAsia="仿宋_GB2312" w:hAnsi="宋体" w:cs="仿宋_GB2312" w:hint="eastAsia"/>
          <w:sz w:val="32"/>
          <w:szCs w:val="32"/>
        </w:rPr>
        <w:t>不满十四周岁的未成年人有违法行为的</w:t>
      </w:r>
      <w:r w:rsidRPr="009A7C8D">
        <w:rPr>
          <w:rFonts w:ascii="仿宋_GB2312" w:eastAsia="仿宋_GB2312" w:hAnsi="宋体" w:cs="仿宋_GB2312" w:hint="eastAsia"/>
          <w:sz w:val="32"/>
          <w:szCs w:val="32"/>
        </w:rPr>
        <w:t>；</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（三）精神病人、智力残疾人在不能辨认或者不能控制自己行为时有违法行为的；</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（四）当事人有证据足以证明没有主观过错的；</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（五）法律法规规定的其他不予行政处罚的情形。</w:t>
      </w:r>
    </w:p>
    <w:p w:rsidR="00290C60" w:rsidRDefault="00290C60" w:rsidP="003734F2">
      <w:pPr>
        <w:spacing w:line="580" w:lineRule="exact"/>
        <w:ind w:firstLine="31680"/>
        <w:rPr>
          <w:rFonts w:ascii="仿宋_GB2312" w:eastAsia="仿宋_GB2312" w:hAnsi="宋体" w:cs="Times New Roman"/>
          <w:sz w:val="32"/>
          <w:szCs w:val="32"/>
        </w:rPr>
      </w:pPr>
      <w:r w:rsidRPr="00AB5B49">
        <w:rPr>
          <w:rFonts w:ascii="仿宋_GB2312" w:eastAsia="仿宋_GB2312" w:hAnsi="宋体" w:cs="仿宋_GB2312" w:hint="eastAsia"/>
          <w:sz w:val="32"/>
          <w:szCs w:val="32"/>
        </w:rPr>
        <w:t>有前款第二项、第三项情形的</w:t>
      </w:r>
      <w:r w:rsidRPr="009A7C8D">
        <w:rPr>
          <w:rFonts w:ascii="仿宋_GB2312" w:eastAsia="仿宋_GB2312" w:hAnsi="宋体" w:cs="仿宋_GB2312" w:hint="eastAsia"/>
          <w:sz w:val="32"/>
          <w:szCs w:val="32"/>
        </w:rPr>
        <w:t>，应当责令其监护人加以管教</w:t>
      </w:r>
      <w:r>
        <w:rPr>
          <w:rFonts w:ascii="仿宋_GB2312" w:eastAsia="仿宋_GB2312" w:hAnsi="宋体" w:cs="仿宋_GB2312" w:hint="eastAsia"/>
          <w:sz w:val="32"/>
          <w:szCs w:val="32"/>
        </w:rPr>
        <w:t>。</w:t>
      </w:r>
    </w:p>
    <w:p w:rsidR="00290C60" w:rsidRDefault="00290C60" w:rsidP="003734F2">
      <w:pPr>
        <w:spacing w:line="580" w:lineRule="exact"/>
        <w:ind w:firstLine="31680"/>
        <w:rPr>
          <w:rFonts w:ascii="仿宋_GB2312" w:eastAsia="仿宋_GB2312" w:hAnsi="宋体" w:cs="Times New Roman"/>
          <w:sz w:val="32"/>
          <w:szCs w:val="32"/>
        </w:rPr>
      </w:pPr>
      <w:r w:rsidRPr="00AB5B49">
        <w:rPr>
          <w:rFonts w:ascii="仿宋_GB2312" w:eastAsia="仿宋_GB2312" w:hAnsi="宋体" w:cs="仿宋_GB2312" w:hint="eastAsia"/>
          <w:sz w:val="32"/>
          <w:szCs w:val="32"/>
        </w:rPr>
        <w:t>对不予行政处罚的，应当书面制作《不予行政处罚决定书》并送达当事人。</w:t>
      </w:r>
    </w:p>
    <w:p w:rsidR="00290C60" w:rsidRPr="00AB5B49" w:rsidRDefault="00290C60" w:rsidP="003734F2">
      <w:pPr>
        <w:spacing w:line="580" w:lineRule="exact"/>
        <w:ind w:firstLine="31680"/>
        <w:rPr>
          <w:rFonts w:ascii="仿宋_GB2312" w:eastAsia="仿宋_GB2312" w:hAnsi="宋体" w:cs="Times New Roman"/>
          <w:sz w:val="32"/>
          <w:szCs w:val="32"/>
        </w:rPr>
      </w:pP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b/>
          <w:bCs/>
          <w:sz w:val="32"/>
          <w:szCs w:val="32"/>
        </w:rPr>
        <w:t>第</w:t>
      </w:r>
      <w:r>
        <w:rPr>
          <w:rFonts w:ascii="仿宋_GB2312" w:eastAsia="仿宋_GB2312" w:hAnsi="宋体" w:cs="仿宋_GB2312" w:hint="eastAsia"/>
          <w:b/>
          <w:bCs/>
          <w:sz w:val="32"/>
          <w:szCs w:val="32"/>
        </w:rPr>
        <w:t>九</w:t>
      </w:r>
      <w:r w:rsidRPr="009A7C8D">
        <w:rPr>
          <w:rFonts w:ascii="仿宋_GB2312" w:eastAsia="仿宋_GB2312" w:hAnsi="宋体" w:cs="仿宋_GB2312" w:hint="eastAsia"/>
          <w:b/>
          <w:bCs/>
          <w:sz w:val="32"/>
          <w:szCs w:val="32"/>
        </w:rPr>
        <w:t>条</w:t>
      </w:r>
      <w:r w:rsidRPr="009A7C8D">
        <w:rPr>
          <w:rFonts w:ascii="仿宋_GB2312" w:eastAsia="仿宋_GB2312" w:hAnsi="宋体" w:cs="仿宋_GB2312"/>
          <w:b/>
          <w:bCs/>
          <w:sz w:val="32"/>
          <w:szCs w:val="32"/>
        </w:rPr>
        <w:t xml:space="preserve">  </w:t>
      </w:r>
      <w:r w:rsidRPr="009A7C8D">
        <w:rPr>
          <w:rFonts w:ascii="仿宋_GB2312" w:eastAsia="仿宋_GB2312" w:hAnsi="宋体" w:cs="仿宋_GB2312" w:hint="eastAsia"/>
          <w:sz w:val="32"/>
          <w:szCs w:val="32"/>
        </w:rPr>
        <w:t>对于初次违法且危害后果轻微并及时改正的，可以不予行政处罚。</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前款所称初次违法指当事人初次违反城市管理相关法律、法规、规章等有关规定</w:t>
      </w:r>
      <w:r>
        <w:rPr>
          <w:rFonts w:ascii="仿宋_GB2312" w:eastAsia="仿宋_GB2312" w:hAnsi="宋体" w:cs="仿宋_GB2312" w:hint="eastAsia"/>
          <w:sz w:val="32"/>
          <w:szCs w:val="32"/>
        </w:rPr>
        <w:t>，</w:t>
      </w:r>
      <w:r w:rsidRPr="00AB5B49">
        <w:rPr>
          <w:rFonts w:ascii="仿宋_GB2312" w:eastAsia="仿宋_GB2312" w:hAnsi="宋体" w:cs="仿宋_GB2312" w:hint="eastAsia"/>
          <w:sz w:val="32"/>
          <w:szCs w:val="32"/>
        </w:rPr>
        <w:t>且同一执法</w:t>
      </w:r>
      <w:r>
        <w:rPr>
          <w:rFonts w:ascii="仿宋_GB2312" w:eastAsia="仿宋_GB2312" w:hAnsi="宋体" w:cs="仿宋_GB2312" w:hint="eastAsia"/>
          <w:sz w:val="32"/>
          <w:szCs w:val="32"/>
        </w:rPr>
        <w:t>部门</w:t>
      </w:r>
      <w:r w:rsidRPr="00AB5B49">
        <w:rPr>
          <w:rFonts w:ascii="仿宋_GB2312" w:eastAsia="仿宋_GB2312" w:hAnsi="宋体" w:cs="仿宋_GB2312" w:hint="eastAsia"/>
          <w:sz w:val="32"/>
          <w:szCs w:val="32"/>
        </w:rPr>
        <w:t>在其管辖区域</w:t>
      </w:r>
      <w:r w:rsidRPr="005107BE">
        <w:rPr>
          <w:rFonts w:ascii="Times New Roman" w:eastAsia="仿宋_GB2312" w:hAnsi="Times New Roman" w:cs="Times New Roman"/>
          <w:sz w:val="32"/>
          <w:szCs w:val="32"/>
        </w:rPr>
        <w:t>2</w:t>
      </w:r>
      <w:r w:rsidRPr="00AB5B49">
        <w:rPr>
          <w:rFonts w:ascii="仿宋_GB2312" w:eastAsia="仿宋_GB2312" w:hAnsi="宋体" w:cs="仿宋_GB2312" w:hint="eastAsia"/>
          <w:sz w:val="32"/>
          <w:szCs w:val="32"/>
        </w:rPr>
        <w:t>年内第</w:t>
      </w:r>
      <w:r w:rsidRPr="005107BE">
        <w:rPr>
          <w:rFonts w:ascii="Times New Roman" w:eastAsia="仿宋_GB2312" w:hAnsi="Times New Roman" w:cs="Times New Roman"/>
          <w:sz w:val="32"/>
          <w:szCs w:val="32"/>
        </w:rPr>
        <w:t>1</w:t>
      </w:r>
      <w:r w:rsidRPr="00AB5B49">
        <w:rPr>
          <w:rFonts w:ascii="仿宋_GB2312" w:eastAsia="仿宋_GB2312" w:hAnsi="宋体" w:cs="仿宋_GB2312" w:hint="eastAsia"/>
          <w:sz w:val="32"/>
          <w:szCs w:val="32"/>
        </w:rPr>
        <w:t>次发现该违法行为</w:t>
      </w:r>
      <w:r w:rsidRPr="009A7C8D">
        <w:rPr>
          <w:rFonts w:ascii="仿宋_GB2312" w:eastAsia="仿宋_GB2312" w:hAnsi="宋体" w:cs="仿宋_GB2312" w:hint="eastAsia"/>
          <w:sz w:val="32"/>
          <w:szCs w:val="32"/>
        </w:rPr>
        <w:t>。</w:t>
      </w:r>
    </w:p>
    <w:p w:rsidR="00290C60" w:rsidRPr="009A7C8D" w:rsidRDefault="00290C60" w:rsidP="003734F2">
      <w:pPr>
        <w:spacing w:line="580" w:lineRule="exact"/>
        <w:ind w:firstLine="31680"/>
        <w:rPr>
          <w:rFonts w:ascii="仿宋_GB2312" w:eastAsia="仿宋_GB2312" w:hAnsi="宋体" w:cs="Times New Roman"/>
          <w:sz w:val="32"/>
          <w:szCs w:val="32"/>
        </w:rPr>
      </w:pP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b/>
          <w:bCs/>
          <w:sz w:val="32"/>
          <w:szCs w:val="32"/>
        </w:rPr>
        <w:t>第</w:t>
      </w:r>
      <w:r>
        <w:rPr>
          <w:rFonts w:ascii="仿宋_GB2312" w:eastAsia="仿宋_GB2312" w:hAnsi="宋体" w:cs="仿宋_GB2312" w:hint="eastAsia"/>
          <w:b/>
          <w:bCs/>
          <w:sz w:val="32"/>
          <w:szCs w:val="32"/>
        </w:rPr>
        <w:t>十</w:t>
      </w:r>
      <w:r w:rsidRPr="009A7C8D">
        <w:rPr>
          <w:rFonts w:ascii="仿宋_GB2312" w:eastAsia="仿宋_GB2312" w:hAnsi="宋体" w:cs="仿宋_GB2312" w:hint="eastAsia"/>
          <w:b/>
          <w:bCs/>
          <w:sz w:val="32"/>
          <w:szCs w:val="32"/>
        </w:rPr>
        <w:t>条</w:t>
      </w:r>
      <w:r w:rsidRPr="009A7C8D">
        <w:rPr>
          <w:rFonts w:ascii="仿宋_GB2312" w:eastAsia="仿宋_GB2312" w:hAnsi="宋体" w:cs="仿宋_GB2312"/>
          <w:b/>
          <w:bCs/>
          <w:sz w:val="32"/>
          <w:szCs w:val="32"/>
        </w:rPr>
        <w:t xml:space="preserve">  </w:t>
      </w:r>
      <w:r w:rsidRPr="009A7C8D">
        <w:rPr>
          <w:rFonts w:ascii="仿宋_GB2312" w:eastAsia="仿宋_GB2312" w:hAnsi="宋体" w:cs="仿宋_GB2312" w:hint="eastAsia"/>
          <w:sz w:val="32"/>
          <w:szCs w:val="32"/>
        </w:rPr>
        <w:t>当事人有下列情形之一的，应当从轻或者减轻行政处罚：</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（一）主动消除或者减轻违法行为危害后果的；</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（二）受他人胁迫或者诱骗实施违法行为的；</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（三）主动供述行政机关尚未掌握的违法行为的；</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（四）配合行政机关查处违法行为有立功表现的；</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（五）已满十四周岁不满十八周岁的未成年人有违法行为的；</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（六）法律、法规、规章规定其他应当从轻或者减轻行政处罚的。</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尚未完全丧失辨认或者控制自己行为能力的精神病人、智力残疾人有违法行为的，可以从轻或者减轻行政处罚。</w:t>
      </w:r>
    </w:p>
    <w:p w:rsidR="00290C60" w:rsidRPr="009A7C8D" w:rsidRDefault="00290C60" w:rsidP="003734F2">
      <w:pPr>
        <w:spacing w:line="580" w:lineRule="exact"/>
        <w:ind w:firstLineChars="0" w:firstLine="0"/>
        <w:rPr>
          <w:rFonts w:ascii="仿宋_GB2312" w:eastAsia="仿宋_GB2312" w:hAnsi="宋体" w:cs="Times New Roman"/>
          <w:sz w:val="32"/>
          <w:szCs w:val="32"/>
        </w:rPr>
      </w:pP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b/>
          <w:bCs/>
          <w:sz w:val="32"/>
          <w:szCs w:val="32"/>
        </w:rPr>
        <w:t>第十</w:t>
      </w:r>
      <w:r>
        <w:rPr>
          <w:rFonts w:ascii="仿宋_GB2312" w:eastAsia="仿宋_GB2312" w:hAnsi="宋体" w:cs="仿宋_GB2312" w:hint="eastAsia"/>
          <w:b/>
          <w:bCs/>
          <w:sz w:val="32"/>
          <w:szCs w:val="32"/>
        </w:rPr>
        <w:t>一</w:t>
      </w:r>
      <w:r w:rsidRPr="009A7C8D">
        <w:rPr>
          <w:rFonts w:ascii="仿宋_GB2312" w:eastAsia="仿宋_GB2312" w:hAnsi="宋体" w:cs="仿宋_GB2312" w:hint="eastAsia"/>
          <w:b/>
          <w:bCs/>
          <w:sz w:val="32"/>
          <w:szCs w:val="32"/>
        </w:rPr>
        <w:t>条</w:t>
      </w:r>
      <w:r w:rsidRPr="009A7C8D">
        <w:rPr>
          <w:rFonts w:ascii="仿宋_GB2312" w:eastAsia="仿宋_GB2312" w:hAnsi="宋体" w:cs="仿宋_GB2312"/>
          <w:b/>
          <w:bCs/>
          <w:sz w:val="32"/>
          <w:szCs w:val="32"/>
        </w:rPr>
        <w:t xml:space="preserve">  </w:t>
      </w:r>
      <w:r w:rsidRPr="009A7C8D">
        <w:rPr>
          <w:rFonts w:ascii="仿宋_GB2312" w:eastAsia="仿宋_GB2312" w:hAnsi="宋体" w:cs="仿宋_GB2312" w:hint="eastAsia"/>
          <w:sz w:val="32"/>
          <w:szCs w:val="32"/>
        </w:rPr>
        <w:t>当事人有下列情形之一的，依法应当从重行政处罚：</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（一）违法情节恶劣，造成严重后果的；</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（二）经执法人员责令停止、要求纠正违法行为后，继续实施违法行为的；</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w:t>
      </w:r>
      <w:r>
        <w:rPr>
          <w:rFonts w:ascii="仿宋_GB2312" w:eastAsia="仿宋_GB2312" w:hAnsi="宋体" w:cs="仿宋_GB2312" w:hint="eastAsia"/>
          <w:sz w:val="32"/>
          <w:szCs w:val="32"/>
        </w:rPr>
        <w:t>三</w:t>
      </w:r>
      <w:r w:rsidRPr="009A7C8D">
        <w:rPr>
          <w:rFonts w:ascii="仿宋_GB2312" w:eastAsia="仿宋_GB2312" w:hAnsi="宋体" w:cs="仿宋_GB2312" w:hint="eastAsia"/>
          <w:sz w:val="32"/>
          <w:szCs w:val="32"/>
        </w:rPr>
        <w:t>）</w:t>
      </w:r>
      <w:r w:rsidRPr="005107BE">
        <w:rPr>
          <w:rFonts w:ascii="Times New Roman" w:eastAsia="仿宋_GB2312" w:hAnsi="Times New Roman" w:cs="Times New Roman"/>
          <w:sz w:val="32"/>
          <w:szCs w:val="32"/>
        </w:rPr>
        <w:t>60</w:t>
      </w:r>
      <w:r w:rsidRPr="00AB5B49">
        <w:rPr>
          <w:rFonts w:ascii="仿宋_GB2312" w:eastAsia="仿宋_GB2312" w:hAnsi="宋体" w:cs="仿宋_GB2312" w:hint="eastAsia"/>
          <w:sz w:val="32"/>
          <w:szCs w:val="32"/>
        </w:rPr>
        <w:t>日内两次以上实施相同性质违法行为，屡教不改的</w:t>
      </w:r>
      <w:r w:rsidRPr="009A7C8D">
        <w:rPr>
          <w:rFonts w:ascii="仿宋_GB2312" w:eastAsia="仿宋_GB2312" w:hAnsi="宋体" w:cs="仿宋_GB2312" w:hint="eastAsia"/>
          <w:sz w:val="32"/>
          <w:szCs w:val="32"/>
        </w:rPr>
        <w:t>；</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w:t>
      </w:r>
      <w:r>
        <w:rPr>
          <w:rFonts w:ascii="仿宋_GB2312" w:eastAsia="仿宋_GB2312" w:hAnsi="宋体" w:cs="仿宋_GB2312" w:hint="eastAsia"/>
          <w:sz w:val="32"/>
          <w:szCs w:val="32"/>
        </w:rPr>
        <w:t>四</w:t>
      </w:r>
      <w:r w:rsidRPr="009A7C8D">
        <w:rPr>
          <w:rFonts w:ascii="仿宋_GB2312" w:eastAsia="仿宋_GB2312" w:hAnsi="宋体" w:cs="仿宋_GB2312" w:hint="eastAsia"/>
          <w:sz w:val="32"/>
          <w:szCs w:val="32"/>
        </w:rPr>
        <w:t>）围攻、辱骂等严重妨碍执法人员查处违法行为尚未构成犯罪的；</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w:t>
      </w:r>
      <w:r>
        <w:rPr>
          <w:rFonts w:ascii="仿宋_GB2312" w:eastAsia="仿宋_GB2312" w:hAnsi="宋体" w:cs="仿宋_GB2312" w:hint="eastAsia"/>
          <w:sz w:val="32"/>
          <w:szCs w:val="32"/>
        </w:rPr>
        <w:t>五</w:t>
      </w:r>
      <w:r w:rsidRPr="009A7C8D">
        <w:rPr>
          <w:rFonts w:ascii="仿宋_GB2312" w:eastAsia="仿宋_GB2312" w:hAnsi="宋体" w:cs="仿宋_GB2312" w:hint="eastAsia"/>
          <w:sz w:val="32"/>
          <w:szCs w:val="32"/>
        </w:rPr>
        <w:t>）法律、法规、规章规定应当从重行政处罚的其他情形。</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行政</w:t>
      </w:r>
      <w:r>
        <w:rPr>
          <w:rFonts w:ascii="仿宋_GB2312" w:eastAsia="仿宋_GB2312" w:hAnsi="宋体" w:cs="仿宋_GB2312" w:hint="eastAsia"/>
          <w:sz w:val="32"/>
          <w:szCs w:val="32"/>
        </w:rPr>
        <w:t>执法部门</w:t>
      </w:r>
      <w:r w:rsidRPr="009A7C8D">
        <w:rPr>
          <w:rFonts w:ascii="仿宋_GB2312" w:eastAsia="仿宋_GB2312" w:hAnsi="宋体" w:cs="仿宋_GB2312" w:hint="eastAsia"/>
          <w:sz w:val="32"/>
          <w:szCs w:val="32"/>
        </w:rPr>
        <w:t>不得因当事人申辩而加重处罚。</w:t>
      </w:r>
    </w:p>
    <w:p w:rsidR="00290C60" w:rsidRDefault="00290C60" w:rsidP="003734F2">
      <w:pPr>
        <w:spacing w:line="580" w:lineRule="exact"/>
        <w:ind w:firstLine="31680"/>
        <w:rPr>
          <w:rFonts w:ascii="仿宋_GB2312" w:eastAsia="仿宋_GB2312" w:hAnsi="宋体" w:cs="Times New Roman"/>
          <w:sz w:val="32"/>
          <w:szCs w:val="32"/>
        </w:rPr>
      </w:pP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b/>
          <w:bCs/>
          <w:sz w:val="32"/>
          <w:szCs w:val="32"/>
        </w:rPr>
        <w:t>第十二条</w:t>
      </w:r>
      <w:r w:rsidRPr="009A7C8D">
        <w:rPr>
          <w:rFonts w:ascii="仿宋_GB2312" w:eastAsia="仿宋_GB2312" w:hAnsi="宋体" w:cs="仿宋_GB2312"/>
          <w:b/>
          <w:bCs/>
          <w:sz w:val="32"/>
          <w:szCs w:val="32"/>
        </w:rPr>
        <w:t xml:space="preserve">  </w:t>
      </w:r>
      <w:r w:rsidRPr="009A7C8D">
        <w:rPr>
          <w:rFonts w:ascii="仿宋_GB2312" w:eastAsia="仿宋_GB2312" w:hAnsi="宋体" w:cs="仿宋_GB2312" w:hint="eastAsia"/>
          <w:sz w:val="32"/>
          <w:szCs w:val="32"/>
        </w:rPr>
        <w:t>对相同性质的不同违法行为实施行政处罚时，不得适用不同的法律、法规和规章。</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相同性质的不同违法行为的违法情节、危害后果基本一致时，裁量标准必须相同。</w:t>
      </w:r>
    </w:p>
    <w:p w:rsidR="00290C60" w:rsidRPr="009A7C8D" w:rsidRDefault="00290C60" w:rsidP="003734F2">
      <w:pPr>
        <w:spacing w:line="580" w:lineRule="exact"/>
        <w:ind w:firstLine="31680"/>
        <w:rPr>
          <w:rFonts w:ascii="仿宋_GB2312" w:eastAsia="仿宋_GB2312" w:hAnsi="宋体" w:cs="Times New Roman"/>
          <w:sz w:val="32"/>
          <w:szCs w:val="32"/>
        </w:rPr>
      </w:pP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b/>
          <w:bCs/>
          <w:sz w:val="32"/>
          <w:szCs w:val="32"/>
        </w:rPr>
        <w:t>第十三条</w:t>
      </w:r>
      <w:r w:rsidRPr="009A7C8D">
        <w:rPr>
          <w:rFonts w:ascii="仿宋_GB2312" w:eastAsia="仿宋_GB2312" w:hAnsi="宋体" w:cs="仿宋_GB2312"/>
          <w:sz w:val="32"/>
          <w:szCs w:val="32"/>
        </w:rPr>
        <w:t xml:space="preserve">  </w:t>
      </w:r>
      <w:r w:rsidRPr="00531197">
        <w:rPr>
          <w:rFonts w:ascii="仿宋_GB2312" w:eastAsia="仿宋_GB2312" w:hAnsi="宋体" w:cs="仿宋_GB2312" w:hint="eastAsia"/>
          <w:sz w:val="32"/>
          <w:szCs w:val="32"/>
        </w:rPr>
        <w:t>各县级市（区）城市管理综合行政执法部门因</w:t>
      </w:r>
      <w:r w:rsidRPr="009A7C8D">
        <w:rPr>
          <w:rFonts w:ascii="仿宋_GB2312" w:eastAsia="仿宋_GB2312" w:hAnsi="宋体" w:cs="仿宋_GB2312" w:hint="eastAsia"/>
          <w:sz w:val="32"/>
          <w:szCs w:val="32"/>
        </w:rPr>
        <w:t>开展阶段性专项整治工作需要对违法行为实施从重处罚的，应当在专项整治工作开展前</w:t>
      </w:r>
      <w:r w:rsidRPr="005107BE">
        <w:rPr>
          <w:rFonts w:ascii="Times New Roman" w:eastAsia="仿宋_GB2312" w:hAnsi="Times New Roman" w:cs="Times New Roman"/>
          <w:sz w:val="32"/>
          <w:szCs w:val="32"/>
        </w:rPr>
        <w:t>10</w:t>
      </w:r>
      <w:r>
        <w:rPr>
          <w:rFonts w:ascii="仿宋_GB2312" w:eastAsia="仿宋_GB2312" w:hAnsi="宋体" w:cs="仿宋_GB2312" w:hint="eastAsia"/>
          <w:sz w:val="32"/>
          <w:szCs w:val="32"/>
        </w:rPr>
        <w:t>个工作</w:t>
      </w:r>
      <w:r w:rsidRPr="009A7C8D">
        <w:rPr>
          <w:rFonts w:ascii="仿宋_GB2312" w:eastAsia="仿宋_GB2312" w:hAnsi="宋体" w:cs="仿宋_GB2312" w:hint="eastAsia"/>
          <w:sz w:val="32"/>
          <w:szCs w:val="32"/>
        </w:rPr>
        <w:t>日报苏州市城市管理局备案。</w:t>
      </w:r>
    </w:p>
    <w:p w:rsidR="00290C60" w:rsidRPr="009A7C8D" w:rsidRDefault="00290C60" w:rsidP="003734F2">
      <w:pPr>
        <w:spacing w:line="580" w:lineRule="exact"/>
        <w:ind w:firstLine="31680"/>
        <w:rPr>
          <w:rFonts w:ascii="仿宋_GB2312" w:eastAsia="仿宋_GB2312" w:hAnsi="宋体" w:cs="Times New Roman"/>
          <w:sz w:val="32"/>
          <w:szCs w:val="32"/>
        </w:rPr>
      </w:pPr>
    </w:p>
    <w:p w:rsidR="00290C60" w:rsidRPr="003734F2" w:rsidRDefault="00290C60" w:rsidP="003734F2">
      <w:pPr>
        <w:spacing w:line="580" w:lineRule="exact"/>
        <w:ind w:firstLineChars="62" w:firstLine="31680"/>
        <w:jc w:val="center"/>
        <w:rPr>
          <w:rFonts w:ascii="黑体" w:eastAsia="黑体" w:hAnsi="黑体" w:cs="Times New Roman"/>
          <w:sz w:val="32"/>
          <w:szCs w:val="32"/>
        </w:rPr>
      </w:pPr>
      <w:r w:rsidRPr="003734F2">
        <w:rPr>
          <w:rFonts w:ascii="黑体" w:eastAsia="黑体" w:hAnsi="黑体" w:cs="黑体" w:hint="eastAsia"/>
          <w:sz w:val="32"/>
          <w:szCs w:val="32"/>
        </w:rPr>
        <w:t>第三章</w:t>
      </w:r>
      <w:r w:rsidRPr="003734F2">
        <w:rPr>
          <w:rFonts w:ascii="黑体" w:eastAsia="黑体" w:hAnsi="黑体" w:cs="黑体"/>
          <w:sz w:val="32"/>
          <w:szCs w:val="32"/>
        </w:rPr>
        <w:t xml:space="preserve">  </w:t>
      </w:r>
      <w:r w:rsidRPr="003734F2">
        <w:rPr>
          <w:rFonts w:ascii="黑体" w:eastAsia="黑体" w:hAnsi="黑体" w:cs="黑体" w:hint="eastAsia"/>
          <w:sz w:val="32"/>
          <w:szCs w:val="32"/>
        </w:rPr>
        <w:t>裁量程序规范</w:t>
      </w:r>
    </w:p>
    <w:p w:rsidR="00290C60" w:rsidRPr="009A7C8D" w:rsidRDefault="00290C60" w:rsidP="003734F2">
      <w:pPr>
        <w:spacing w:line="580" w:lineRule="exact"/>
        <w:ind w:firstLineChars="0" w:firstLine="0"/>
        <w:rPr>
          <w:rFonts w:ascii="仿宋_GB2312" w:eastAsia="仿宋_GB2312" w:hAnsi="宋体" w:cs="Times New Roman"/>
          <w:b/>
          <w:bCs/>
          <w:sz w:val="32"/>
          <w:szCs w:val="32"/>
        </w:rPr>
      </w:pP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b/>
          <w:bCs/>
          <w:sz w:val="32"/>
          <w:szCs w:val="32"/>
        </w:rPr>
        <w:t>第十</w:t>
      </w:r>
      <w:r>
        <w:rPr>
          <w:rFonts w:ascii="仿宋_GB2312" w:eastAsia="仿宋_GB2312" w:hAnsi="宋体" w:cs="仿宋_GB2312" w:hint="eastAsia"/>
          <w:b/>
          <w:bCs/>
          <w:sz w:val="32"/>
          <w:szCs w:val="32"/>
        </w:rPr>
        <w:t>四</w:t>
      </w:r>
      <w:r w:rsidRPr="009A7C8D">
        <w:rPr>
          <w:rFonts w:ascii="仿宋_GB2312" w:eastAsia="仿宋_GB2312" w:hAnsi="宋体" w:cs="仿宋_GB2312" w:hint="eastAsia"/>
          <w:b/>
          <w:bCs/>
          <w:sz w:val="32"/>
          <w:szCs w:val="32"/>
        </w:rPr>
        <w:t>条</w:t>
      </w:r>
      <w:r w:rsidRPr="009A7C8D">
        <w:rPr>
          <w:rFonts w:ascii="仿宋_GB2312" w:eastAsia="仿宋_GB2312" w:hAnsi="宋体" w:cs="仿宋_GB2312"/>
          <w:b/>
          <w:bCs/>
          <w:sz w:val="32"/>
          <w:szCs w:val="32"/>
        </w:rPr>
        <w:t xml:space="preserve">  </w:t>
      </w:r>
      <w:r w:rsidRPr="00531197">
        <w:rPr>
          <w:rFonts w:ascii="仿宋_GB2312" w:eastAsia="仿宋_GB2312" w:hAnsi="宋体" w:cs="仿宋_GB2312" w:hint="eastAsia"/>
          <w:sz w:val="32"/>
          <w:szCs w:val="32"/>
        </w:rPr>
        <w:t>城市管理综合行政执法部门实施行政处</w:t>
      </w:r>
      <w:r w:rsidRPr="009A7C8D">
        <w:rPr>
          <w:rFonts w:ascii="仿宋_GB2312" w:eastAsia="仿宋_GB2312" w:hAnsi="宋体" w:cs="仿宋_GB2312" w:hint="eastAsia"/>
          <w:sz w:val="32"/>
          <w:szCs w:val="32"/>
        </w:rPr>
        <w:t>罚，符合法律规定的，应当责令当事人改正或限期改正违法行为。</w:t>
      </w:r>
    </w:p>
    <w:p w:rsidR="00290C60" w:rsidRPr="009A7C8D" w:rsidRDefault="00290C60" w:rsidP="003734F2">
      <w:pPr>
        <w:spacing w:line="580" w:lineRule="exact"/>
        <w:ind w:firstLine="31680"/>
        <w:rPr>
          <w:rFonts w:ascii="仿宋_GB2312" w:eastAsia="仿宋_GB2312" w:hAnsi="宋体" w:cs="Times New Roman"/>
          <w:sz w:val="32"/>
          <w:szCs w:val="32"/>
        </w:rPr>
      </w:pPr>
      <w:bookmarkStart w:id="3" w:name="No67"/>
      <w:bookmarkEnd w:id="3"/>
      <w:r w:rsidRPr="009A7C8D">
        <w:rPr>
          <w:rFonts w:ascii="仿宋_GB2312" w:eastAsia="仿宋_GB2312" w:hAnsi="宋体" w:cs="仿宋_GB2312" w:hint="eastAsia"/>
          <w:sz w:val="32"/>
          <w:szCs w:val="32"/>
        </w:rPr>
        <w:t>除法律、法规、规章另有规定外，限期改正期限一般最长不超过</w:t>
      </w:r>
      <w:r w:rsidRPr="005107BE">
        <w:rPr>
          <w:rFonts w:ascii="Times New Roman" w:eastAsia="仿宋_GB2312" w:hAnsi="Times New Roman" w:cs="Times New Roman"/>
          <w:sz w:val="32"/>
          <w:szCs w:val="32"/>
        </w:rPr>
        <w:t>30</w:t>
      </w:r>
      <w:r w:rsidRPr="009A7C8D">
        <w:rPr>
          <w:rFonts w:ascii="仿宋_GB2312" w:eastAsia="仿宋_GB2312" w:hAnsi="宋体" w:cs="仿宋_GB2312" w:hint="eastAsia"/>
          <w:sz w:val="32"/>
          <w:szCs w:val="32"/>
        </w:rPr>
        <w:t>日，情况特殊的经行政机关负责人批准，可适当延长整改期限。</w:t>
      </w:r>
    </w:p>
    <w:p w:rsidR="00290C60" w:rsidRPr="009A7C8D" w:rsidRDefault="00290C60" w:rsidP="003734F2">
      <w:pPr>
        <w:spacing w:line="580" w:lineRule="exact"/>
        <w:ind w:firstLine="31680"/>
        <w:rPr>
          <w:rFonts w:ascii="仿宋_GB2312" w:eastAsia="仿宋_GB2312" w:hAnsi="宋体" w:cs="Times New Roman"/>
          <w:sz w:val="32"/>
          <w:szCs w:val="32"/>
        </w:rPr>
      </w:pPr>
    </w:p>
    <w:p w:rsidR="00290C60" w:rsidRPr="009A7C8D" w:rsidRDefault="00290C60" w:rsidP="003734F2">
      <w:pPr>
        <w:spacing w:line="580" w:lineRule="exact"/>
        <w:ind w:firstLine="31680"/>
        <w:rPr>
          <w:rFonts w:ascii="仿宋_GB2312" w:eastAsia="仿宋_GB2312" w:hAnsi="宋体" w:cs="Times New Roman"/>
          <w:sz w:val="32"/>
          <w:szCs w:val="32"/>
        </w:rPr>
      </w:pPr>
      <w:r w:rsidRPr="00531197">
        <w:rPr>
          <w:rFonts w:ascii="仿宋_GB2312" w:eastAsia="仿宋_GB2312" w:hAnsi="宋体" w:cs="仿宋_GB2312" w:hint="eastAsia"/>
          <w:b/>
          <w:bCs/>
          <w:sz w:val="32"/>
          <w:szCs w:val="32"/>
        </w:rPr>
        <w:t>第十五条</w:t>
      </w:r>
      <w:r w:rsidRPr="00531197">
        <w:rPr>
          <w:rFonts w:ascii="仿宋_GB2312" w:eastAsia="仿宋_GB2312" w:hAnsi="宋体" w:cs="仿宋_GB2312"/>
          <w:b/>
          <w:bCs/>
          <w:sz w:val="32"/>
          <w:szCs w:val="32"/>
        </w:rPr>
        <w:t xml:space="preserve">  </w:t>
      </w:r>
      <w:r w:rsidRPr="00531197">
        <w:rPr>
          <w:rFonts w:ascii="仿宋_GB2312" w:eastAsia="仿宋_GB2312" w:hAnsi="宋体" w:cs="仿宋_GB2312" w:hint="eastAsia"/>
          <w:sz w:val="32"/>
          <w:szCs w:val="32"/>
        </w:rPr>
        <w:t>城市管理综合行政执法部门应当建</w:t>
      </w:r>
      <w:r w:rsidRPr="009A7C8D">
        <w:rPr>
          <w:rFonts w:ascii="仿宋_GB2312" w:eastAsia="仿宋_GB2312" w:hAnsi="宋体" w:cs="仿宋_GB2312" w:hint="eastAsia"/>
          <w:sz w:val="32"/>
          <w:szCs w:val="32"/>
        </w:rPr>
        <w:t>立行政处罚裁量审核制度。执法人员在案件调查终结报告中，建议不予行政处罚、减轻处罚、从轻处罚、从重处罚的，要说明理由并附相应的证据材料。</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执法人员提出行政处罚建议后，应由本单位法制</w:t>
      </w:r>
      <w:r>
        <w:rPr>
          <w:rFonts w:ascii="仿宋_GB2312" w:eastAsia="仿宋_GB2312" w:hAnsi="宋体" w:cs="仿宋_GB2312" w:hint="eastAsia"/>
          <w:sz w:val="32"/>
          <w:szCs w:val="32"/>
        </w:rPr>
        <w:t>审核人员</w:t>
      </w:r>
      <w:r w:rsidRPr="009A7C8D">
        <w:rPr>
          <w:rFonts w:ascii="仿宋_GB2312" w:eastAsia="仿宋_GB2312" w:hAnsi="宋体" w:cs="仿宋_GB2312" w:hint="eastAsia"/>
          <w:sz w:val="32"/>
          <w:szCs w:val="32"/>
        </w:rPr>
        <w:t>进行审核。如未按照前款规定说明理由并附相应证据材料，或者证据材料不足的，法制机构应退回补充调查。</w:t>
      </w:r>
    </w:p>
    <w:p w:rsidR="00290C60" w:rsidRPr="009A7C8D" w:rsidRDefault="00290C60" w:rsidP="003734F2">
      <w:pPr>
        <w:spacing w:line="580" w:lineRule="exact"/>
        <w:ind w:firstLine="31680"/>
        <w:rPr>
          <w:rFonts w:ascii="仿宋_GB2312" w:eastAsia="仿宋_GB2312" w:hAnsi="宋体" w:cs="Times New Roman"/>
          <w:sz w:val="32"/>
          <w:szCs w:val="32"/>
        </w:rPr>
      </w:pP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b/>
          <w:bCs/>
          <w:sz w:val="32"/>
          <w:szCs w:val="32"/>
        </w:rPr>
        <w:t>第</w:t>
      </w:r>
      <w:r w:rsidRPr="00531197">
        <w:rPr>
          <w:rFonts w:ascii="仿宋_GB2312" w:eastAsia="仿宋_GB2312" w:hAnsi="宋体" w:cs="仿宋_GB2312" w:hint="eastAsia"/>
          <w:b/>
          <w:bCs/>
          <w:sz w:val="32"/>
          <w:szCs w:val="32"/>
        </w:rPr>
        <w:t>十六条</w:t>
      </w:r>
      <w:r w:rsidRPr="00531197">
        <w:rPr>
          <w:rFonts w:ascii="仿宋_GB2312" w:eastAsia="仿宋_GB2312" w:hAnsi="宋体" w:cs="仿宋_GB2312"/>
          <w:b/>
          <w:bCs/>
          <w:sz w:val="32"/>
          <w:szCs w:val="32"/>
        </w:rPr>
        <w:t xml:space="preserve"> </w:t>
      </w:r>
      <w:r w:rsidRPr="00531197">
        <w:rPr>
          <w:rFonts w:ascii="仿宋_GB2312" w:eastAsia="仿宋_GB2312" w:hAnsi="宋体" w:cs="仿宋_GB2312"/>
          <w:sz w:val="32"/>
          <w:szCs w:val="32"/>
        </w:rPr>
        <w:t xml:space="preserve"> </w:t>
      </w:r>
      <w:r w:rsidRPr="00531197">
        <w:rPr>
          <w:rFonts w:ascii="仿宋_GB2312" w:eastAsia="仿宋_GB2312" w:hAnsi="宋体" w:cs="仿宋_GB2312" w:hint="eastAsia"/>
          <w:sz w:val="32"/>
          <w:szCs w:val="32"/>
        </w:rPr>
        <w:t>城市管理综合行政执法部门在行使行政处罚裁量权时，应当充分听取当事人的陈述、申辩意见，对当</w:t>
      </w:r>
      <w:r w:rsidRPr="009A7C8D">
        <w:rPr>
          <w:rFonts w:ascii="仿宋_GB2312" w:eastAsia="仿宋_GB2312" w:hAnsi="宋体" w:cs="仿宋_GB2312" w:hint="eastAsia"/>
          <w:sz w:val="32"/>
          <w:szCs w:val="32"/>
        </w:rPr>
        <w:t>事人的申辩意见是否采纳以及处罚决定中有关从重、从轻、减轻</w:t>
      </w:r>
      <w:r>
        <w:rPr>
          <w:rFonts w:ascii="仿宋_GB2312" w:eastAsia="仿宋_GB2312" w:hAnsi="宋体" w:cs="仿宋_GB2312" w:hint="eastAsia"/>
          <w:sz w:val="32"/>
          <w:szCs w:val="32"/>
        </w:rPr>
        <w:t>和不予</w:t>
      </w:r>
      <w:r w:rsidRPr="009A7C8D">
        <w:rPr>
          <w:rFonts w:ascii="仿宋_GB2312" w:eastAsia="仿宋_GB2312" w:hAnsi="宋体" w:cs="仿宋_GB2312" w:hint="eastAsia"/>
          <w:sz w:val="32"/>
          <w:szCs w:val="32"/>
        </w:rPr>
        <w:t>处罚的理由应当在行政处罚决定书中予以说明。</w:t>
      </w:r>
    </w:p>
    <w:p w:rsidR="00290C60" w:rsidRPr="009A7C8D" w:rsidRDefault="00290C60" w:rsidP="003734F2">
      <w:pPr>
        <w:spacing w:line="580" w:lineRule="exact"/>
        <w:ind w:firstLine="31680"/>
        <w:rPr>
          <w:rFonts w:ascii="仿宋_GB2312" w:eastAsia="仿宋_GB2312" w:hAnsi="宋体" w:cs="Times New Roman"/>
          <w:sz w:val="32"/>
          <w:szCs w:val="32"/>
        </w:rPr>
      </w:pP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b/>
          <w:bCs/>
          <w:sz w:val="32"/>
          <w:szCs w:val="32"/>
        </w:rPr>
        <w:t>第十</w:t>
      </w:r>
      <w:r>
        <w:rPr>
          <w:rFonts w:ascii="仿宋_GB2312" w:eastAsia="仿宋_GB2312" w:hAnsi="宋体" w:cs="仿宋_GB2312" w:hint="eastAsia"/>
          <w:b/>
          <w:bCs/>
          <w:sz w:val="32"/>
          <w:szCs w:val="32"/>
        </w:rPr>
        <w:t>七</w:t>
      </w:r>
      <w:r w:rsidRPr="009A7C8D">
        <w:rPr>
          <w:rFonts w:ascii="仿宋_GB2312" w:eastAsia="仿宋_GB2312" w:hAnsi="宋体" w:cs="仿宋_GB2312" w:hint="eastAsia"/>
          <w:b/>
          <w:bCs/>
          <w:sz w:val="32"/>
          <w:szCs w:val="32"/>
        </w:rPr>
        <w:t>条</w:t>
      </w:r>
      <w:r w:rsidRPr="009A7C8D">
        <w:rPr>
          <w:rFonts w:ascii="仿宋_GB2312" w:eastAsia="仿宋_GB2312" w:hAnsi="宋体" w:cs="仿宋_GB2312"/>
          <w:sz w:val="32"/>
          <w:szCs w:val="32"/>
        </w:rPr>
        <w:t xml:space="preserve">  </w:t>
      </w:r>
      <w:r w:rsidRPr="009A7C8D">
        <w:rPr>
          <w:rFonts w:ascii="仿宋_GB2312" w:eastAsia="仿宋_GB2312" w:hAnsi="宋体" w:cs="仿宋_GB2312" w:hint="eastAsia"/>
          <w:sz w:val="32"/>
          <w:szCs w:val="32"/>
        </w:rPr>
        <w:t>城市管理</w:t>
      </w:r>
      <w:r>
        <w:rPr>
          <w:rFonts w:ascii="仿宋_GB2312" w:eastAsia="仿宋_GB2312" w:hAnsi="宋体" w:cs="仿宋_GB2312" w:hint="eastAsia"/>
          <w:sz w:val="32"/>
          <w:szCs w:val="32"/>
        </w:rPr>
        <w:t>综合</w:t>
      </w:r>
      <w:r w:rsidRPr="009A7C8D">
        <w:rPr>
          <w:rFonts w:ascii="仿宋_GB2312" w:eastAsia="仿宋_GB2312" w:hAnsi="宋体" w:cs="仿宋_GB2312" w:hint="eastAsia"/>
          <w:sz w:val="32"/>
          <w:szCs w:val="32"/>
        </w:rPr>
        <w:t>行政执法部门应当建立重大执法决定法制审核制度。对重大、复杂的行政处罚案件，应当由重大执法决定法制审核小组集体讨论决定。评议意见不一致的，遵循“少数服从多数”原则作出决定，不同意见的应当记载保留。</w:t>
      </w:r>
    </w:p>
    <w:p w:rsidR="00290C60" w:rsidRPr="009A7C8D" w:rsidRDefault="00290C60" w:rsidP="003734F2">
      <w:pPr>
        <w:spacing w:line="580" w:lineRule="exact"/>
        <w:ind w:firstLine="31680"/>
        <w:rPr>
          <w:rFonts w:ascii="仿宋_GB2312" w:eastAsia="仿宋_GB2312" w:hAnsi="宋体" w:cs="Times New Roman"/>
          <w:sz w:val="32"/>
          <w:szCs w:val="32"/>
        </w:rPr>
      </w:pP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b/>
          <w:bCs/>
          <w:sz w:val="32"/>
          <w:szCs w:val="32"/>
        </w:rPr>
        <w:t>第十</w:t>
      </w:r>
      <w:r>
        <w:rPr>
          <w:rFonts w:ascii="仿宋_GB2312" w:eastAsia="仿宋_GB2312" w:hAnsi="宋体" w:cs="仿宋_GB2312" w:hint="eastAsia"/>
          <w:b/>
          <w:bCs/>
          <w:sz w:val="32"/>
          <w:szCs w:val="32"/>
        </w:rPr>
        <w:t>八</w:t>
      </w:r>
      <w:r w:rsidRPr="009A7C8D">
        <w:rPr>
          <w:rFonts w:ascii="仿宋_GB2312" w:eastAsia="仿宋_GB2312" w:hAnsi="宋体" w:cs="仿宋_GB2312" w:hint="eastAsia"/>
          <w:b/>
          <w:bCs/>
          <w:sz w:val="32"/>
          <w:szCs w:val="32"/>
        </w:rPr>
        <w:t>条</w:t>
      </w:r>
      <w:r w:rsidRPr="009A7C8D">
        <w:rPr>
          <w:rFonts w:ascii="仿宋_GB2312" w:eastAsia="仿宋_GB2312" w:hAnsi="宋体" w:cs="仿宋_GB2312"/>
          <w:sz w:val="32"/>
          <w:szCs w:val="32"/>
        </w:rPr>
        <w:t xml:space="preserve">  </w:t>
      </w:r>
      <w:r w:rsidRPr="009A7C8D">
        <w:rPr>
          <w:rFonts w:ascii="仿宋_GB2312" w:eastAsia="仿宋_GB2312" w:hAnsi="宋体" w:cs="仿宋_GB2312" w:hint="eastAsia"/>
          <w:sz w:val="32"/>
          <w:szCs w:val="32"/>
        </w:rPr>
        <w:t>下列案件属于重大、复杂案件：</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（一）对个人罚款</w:t>
      </w:r>
      <w:r w:rsidRPr="005107BE">
        <w:rPr>
          <w:rFonts w:ascii="Times New Roman" w:eastAsia="仿宋_GB2312" w:hAnsi="Times New Roman" w:cs="Times New Roman"/>
          <w:sz w:val="32"/>
          <w:szCs w:val="32"/>
        </w:rPr>
        <w:t>5</w:t>
      </w:r>
      <w:r w:rsidRPr="009A7C8D">
        <w:rPr>
          <w:rFonts w:ascii="仿宋_GB2312" w:eastAsia="仿宋_GB2312" w:hAnsi="宋体" w:cs="仿宋_GB2312" w:hint="eastAsia"/>
          <w:sz w:val="32"/>
          <w:szCs w:val="32"/>
        </w:rPr>
        <w:t>千元以上、单位罚款</w:t>
      </w:r>
      <w:r w:rsidRPr="005107BE">
        <w:rPr>
          <w:rFonts w:ascii="Times New Roman" w:eastAsia="仿宋_GB2312" w:hAnsi="Times New Roman" w:cs="Times New Roman"/>
          <w:sz w:val="32"/>
          <w:szCs w:val="32"/>
        </w:rPr>
        <w:t>5</w:t>
      </w:r>
      <w:r w:rsidRPr="009A7C8D">
        <w:rPr>
          <w:rFonts w:ascii="仿宋_GB2312" w:eastAsia="仿宋_GB2312" w:hAnsi="宋体" w:cs="仿宋_GB2312" w:hint="eastAsia"/>
          <w:sz w:val="32"/>
          <w:szCs w:val="32"/>
        </w:rPr>
        <w:t>万元以上的；</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w:t>
      </w:r>
      <w:r>
        <w:rPr>
          <w:rFonts w:ascii="仿宋_GB2312" w:eastAsia="仿宋_GB2312" w:hAnsi="宋体" w:cs="仿宋_GB2312" w:hint="eastAsia"/>
          <w:sz w:val="32"/>
          <w:szCs w:val="32"/>
        </w:rPr>
        <w:t>二</w:t>
      </w:r>
      <w:r w:rsidRPr="009A7C8D">
        <w:rPr>
          <w:rFonts w:ascii="仿宋_GB2312" w:eastAsia="仿宋_GB2312" w:hAnsi="宋体" w:cs="仿宋_GB2312" w:hint="eastAsia"/>
          <w:sz w:val="32"/>
          <w:szCs w:val="32"/>
        </w:rPr>
        <w:t>）拟决定变更或撤销行政处罚决定的；</w:t>
      </w: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sz w:val="32"/>
          <w:szCs w:val="32"/>
        </w:rPr>
        <w:t>（</w:t>
      </w:r>
      <w:r>
        <w:rPr>
          <w:rFonts w:ascii="仿宋_GB2312" w:eastAsia="仿宋_GB2312" w:hAnsi="宋体" w:cs="仿宋_GB2312" w:hint="eastAsia"/>
          <w:sz w:val="32"/>
          <w:szCs w:val="32"/>
        </w:rPr>
        <w:t>三</w:t>
      </w:r>
      <w:r w:rsidRPr="009A7C8D">
        <w:rPr>
          <w:rFonts w:ascii="仿宋_GB2312" w:eastAsia="仿宋_GB2312" w:hAnsi="宋体" w:cs="仿宋_GB2312" w:hint="eastAsia"/>
          <w:sz w:val="32"/>
          <w:szCs w:val="32"/>
        </w:rPr>
        <w:t>）其他较重的行政处罚案件</w:t>
      </w:r>
      <w:r>
        <w:rPr>
          <w:rFonts w:ascii="仿宋_GB2312" w:eastAsia="仿宋_GB2312" w:hAnsi="宋体" w:cs="仿宋_GB2312" w:hint="eastAsia"/>
          <w:sz w:val="32"/>
          <w:szCs w:val="32"/>
        </w:rPr>
        <w:t>。</w:t>
      </w:r>
    </w:p>
    <w:p w:rsidR="00290C60" w:rsidRPr="00AA06F2" w:rsidRDefault="00290C60" w:rsidP="003734F2">
      <w:pPr>
        <w:spacing w:line="580" w:lineRule="exact"/>
        <w:ind w:firstLine="31680"/>
        <w:rPr>
          <w:rFonts w:ascii="仿宋_GB2312" w:eastAsia="仿宋_GB2312" w:hAnsi="宋体" w:cs="Times New Roman"/>
          <w:sz w:val="32"/>
          <w:szCs w:val="32"/>
        </w:rPr>
      </w:pPr>
    </w:p>
    <w:p w:rsidR="00290C60" w:rsidRPr="009A7C8D" w:rsidRDefault="00290C60" w:rsidP="003734F2">
      <w:pPr>
        <w:spacing w:line="580" w:lineRule="exact"/>
        <w:ind w:firstLine="31680"/>
        <w:rPr>
          <w:rFonts w:ascii="仿宋_GB2312" w:eastAsia="仿宋_GB2312" w:hAnsi="宋体" w:cs="Times New Roman"/>
          <w:sz w:val="32"/>
          <w:szCs w:val="32"/>
        </w:rPr>
      </w:pPr>
      <w:r w:rsidRPr="009A7C8D">
        <w:rPr>
          <w:rFonts w:ascii="仿宋_GB2312" w:eastAsia="仿宋_GB2312" w:hAnsi="宋体" w:cs="仿宋_GB2312" w:hint="eastAsia"/>
          <w:b/>
          <w:bCs/>
          <w:sz w:val="32"/>
          <w:szCs w:val="32"/>
        </w:rPr>
        <w:t>第</w:t>
      </w:r>
      <w:r>
        <w:rPr>
          <w:rFonts w:ascii="仿宋_GB2312" w:eastAsia="仿宋_GB2312" w:hAnsi="宋体" w:cs="仿宋_GB2312" w:hint="eastAsia"/>
          <w:b/>
          <w:bCs/>
          <w:sz w:val="32"/>
          <w:szCs w:val="32"/>
        </w:rPr>
        <w:t>十九</w:t>
      </w:r>
      <w:r w:rsidRPr="009A7C8D">
        <w:rPr>
          <w:rFonts w:ascii="仿宋_GB2312" w:eastAsia="仿宋_GB2312" w:hAnsi="宋体" w:cs="仿宋_GB2312" w:hint="eastAsia"/>
          <w:b/>
          <w:bCs/>
          <w:sz w:val="32"/>
          <w:szCs w:val="32"/>
        </w:rPr>
        <w:t>条</w:t>
      </w:r>
      <w:r w:rsidRPr="009A7C8D">
        <w:rPr>
          <w:rFonts w:ascii="仿宋_GB2312" w:eastAsia="仿宋_GB2312" w:hAnsi="宋体" w:cs="仿宋_GB2312"/>
          <w:sz w:val="32"/>
          <w:szCs w:val="32"/>
        </w:rPr>
        <w:t xml:space="preserve">  </w:t>
      </w:r>
      <w:r w:rsidRPr="00531197">
        <w:rPr>
          <w:rFonts w:ascii="仿宋_GB2312" w:eastAsia="仿宋_GB2312" w:hAnsi="宋体" w:cs="仿宋_GB2312" w:hint="eastAsia"/>
          <w:sz w:val="32"/>
          <w:szCs w:val="32"/>
        </w:rPr>
        <w:t>各级城市管</w:t>
      </w:r>
      <w:r w:rsidRPr="009A7C8D">
        <w:rPr>
          <w:rFonts w:ascii="仿宋_GB2312" w:eastAsia="仿宋_GB2312" w:hAnsi="宋体" w:cs="仿宋_GB2312" w:hint="eastAsia"/>
          <w:sz w:val="32"/>
          <w:szCs w:val="32"/>
        </w:rPr>
        <w:t>理</w:t>
      </w:r>
      <w:r>
        <w:rPr>
          <w:rFonts w:ascii="仿宋_GB2312" w:eastAsia="仿宋_GB2312" w:hAnsi="宋体" w:cs="仿宋_GB2312" w:hint="eastAsia"/>
          <w:sz w:val="32"/>
          <w:szCs w:val="32"/>
        </w:rPr>
        <w:t>综合</w:t>
      </w:r>
      <w:r w:rsidRPr="009A7C8D">
        <w:rPr>
          <w:rFonts w:ascii="仿宋_GB2312" w:eastAsia="仿宋_GB2312" w:hAnsi="宋体" w:cs="仿宋_GB2312" w:hint="eastAsia"/>
          <w:sz w:val="32"/>
          <w:szCs w:val="32"/>
        </w:rPr>
        <w:t>行政执法部门应当结合工作实际，建立典型案例制度，指导本机关</w:t>
      </w:r>
      <w:r>
        <w:rPr>
          <w:rFonts w:ascii="仿宋_GB2312" w:eastAsia="仿宋_GB2312" w:hAnsi="宋体" w:cs="仿宋_GB2312" w:hint="eastAsia"/>
          <w:sz w:val="32"/>
          <w:szCs w:val="32"/>
        </w:rPr>
        <w:t>规范行使</w:t>
      </w:r>
      <w:r w:rsidRPr="009A7C8D">
        <w:rPr>
          <w:rFonts w:ascii="仿宋_GB2312" w:eastAsia="仿宋_GB2312" w:hAnsi="宋体" w:cs="仿宋_GB2312" w:hint="eastAsia"/>
          <w:sz w:val="32"/>
          <w:szCs w:val="32"/>
        </w:rPr>
        <w:t>行政处罚裁量权。</w:t>
      </w:r>
    </w:p>
    <w:p w:rsidR="00290C60" w:rsidRPr="009A7C8D" w:rsidRDefault="00290C60" w:rsidP="003734F2">
      <w:pPr>
        <w:spacing w:line="580" w:lineRule="exact"/>
        <w:ind w:firstLine="31680"/>
        <w:rPr>
          <w:rFonts w:ascii="仿宋_GB2312" w:eastAsia="仿宋_GB2312" w:hAnsi="宋体" w:cs="Times New Roman"/>
          <w:sz w:val="32"/>
          <w:szCs w:val="32"/>
        </w:rPr>
      </w:pPr>
    </w:p>
    <w:p w:rsidR="00290C60" w:rsidRPr="003734F2" w:rsidRDefault="00290C60" w:rsidP="003734F2">
      <w:pPr>
        <w:spacing w:line="580" w:lineRule="exact"/>
        <w:ind w:firstLineChars="62" w:firstLine="31680"/>
        <w:jc w:val="center"/>
        <w:rPr>
          <w:rFonts w:ascii="黑体" w:eastAsia="黑体" w:hAnsi="黑体" w:cs="Times New Roman"/>
          <w:sz w:val="32"/>
          <w:szCs w:val="32"/>
        </w:rPr>
      </w:pPr>
      <w:r w:rsidRPr="003734F2">
        <w:rPr>
          <w:rFonts w:ascii="黑体" w:eastAsia="黑体" w:hAnsi="黑体" w:cs="黑体" w:hint="eastAsia"/>
          <w:sz w:val="32"/>
          <w:szCs w:val="32"/>
        </w:rPr>
        <w:t>第四章</w:t>
      </w:r>
      <w:r w:rsidRPr="003734F2">
        <w:rPr>
          <w:rFonts w:ascii="黑体" w:eastAsia="黑体" w:hAnsi="黑体" w:cs="黑体"/>
          <w:sz w:val="32"/>
          <w:szCs w:val="32"/>
        </w:rPr>
        <w:t xml:space="preserve">  </w:t>
      </w:r>
      <w:r w:rsidRPr="003734F2">
        <w:rPr>
          <w:rFonts w:ascii="黑体" w:eastAsia="黑体" w:hAnsi="黑体" w:cs="黑体" w:hint="eastAsia"/>
          <w:sz w:val="32"/>
          <w:szCs w:val="32"/>
        </w:rPr>
        <w:t>附则</w:t>
      </w:r>
    </w:p>
    <w:p w:rsidR="00290C60" w:rsidRPr="009A7C8D" w:rsidRDefault="00290C60" w:rsidP="003734F2">
      <w:pPr>
        <w:spacing w:line="580" w:lineRule="exact"/>
        <w:ind w:firstLine="31680"/>
        <w:rPr>
          <w:rFonts w:ascii="仿宋_GB2312" w:eastAsia="仿宋_GB2312" w:hAnsi="宋体" w:cs="Times New Roman"/>
          <w:b/>
          <w:bCs/>
          <w:sz w:val="32"/>
          <w:szCs w:val="32"/>
        </w:rPr>
      </w:pPr>
    </w:p>
    <w:p w:rsidR="00290C60" w:rsidRPr="009A7C8D" w:rsidRDefault="00290C60" w:rsidP="003734F2">
      <w:pPr>
        <w:spacing w:line="580" w:lineRule="exact"/>
        <w:ind w:firstLine="31680"/>
        <w:jc w:val="left"/>
        <w:rPr>
          <w:rFonts w:ascii="仿宋_GB2312" w:eastAsia="仿宋_GB2312" w:hAnsi="宋体" w:cs="Times New Roman"/>
          <w:spacing w:val="15"/>
          <w:kern w:val="0"/>
          <w:sz w:val="32"/>
          <w:szCs w:val="32"/>
        </w:rPr>
      </w:pPr>
      <w:r w:rsidRPr="009A7C8D">
        <w:rPr>
          <w:rFonts w:ascii="仿宋_GB2312" w:eastAsia="仿宋_GB2312" w:hAnsi="宋体" w:cs="仿宋_GB2312" w:hint="eastAsia"/>
          <w:b/>
          <w:bCs/>
          <w:sz w:val="32"/>
          <w:szCs w:val="32"/>
        </w:rPr>
        <w:t>第二十条</w:t>
      </w:r>
      <w:r w:rsidRPr="009A7C8D">
        <w:rPr>
          <w:rFonts w:ascii="仿宋_GB2312" w:eastAsia="仿宋_GB2312" w:hAnsi="宋体" w:cs="仿宋_GB2312"/>
          <w:b/>
          <w:bCs/>
          <w:sz w:val="32"/>
          <w:szCs w:val="32"/>
        </w:rPr>
        <w:t xml:space="preserve">  </w:t>
      </w:r>
      <w:r w:rsidRPr="009A7C8D">
        <w:rPr>
          <w:rFonts w:ascii="仿宋_GB2312" w:eastAsia="仿宋_GB2312" w:hAnsi="宋体" w:cs="仿宋_GB2312" w:hint="eastAsia"/>
          <w:sz w:val="32"/>
          <w:szCs w:val="32"/>
        </w:rPr>
        <w:t>本</w:t>
      </w:r>
      <w:r>
        <w:rPr>
          <w:rFonts w:ascii="仿宋_GB2312" w:eastAsia="仿宋_GB2312" w:hAnsi="宋体" w:cs="仿宋_GB2312" w:hint="eastAsia"/>
          <w:sz w:val="32"/>
          <w:szCs w:val="32"/>
        </w:rPr>
        <w:t>规范</w:t>
      </w:r>
      <w:r w:rsidRPr="009A7C8D">
        <w:rPr>
          <w:rFonts w:ascii="仿宋_GB2312" w:eastAsia="仿宋_GB2312" w:hAnsi="宋体" w:cs="仿宋_GB2312" w:hint="eastAsia"/>
          <w:sz w:val="32"/>
          <w:szCs w:val="32"/>
        </w:rPr>
        <w:t>与法律、法规、规章规定不一致的，应适用法律、法规、规章规定。</w:t>
      </w:r>
      <w:r w:rsidRPr="009A7C8D">
        <w:rPr>
          <w:rFonts w:ascii="仿宋_GB2312" w:eastAsia="仿宋_GB2312" w:hAnsi="宋体" w:cs="仿宋_GB2312" w:hint="eastAsia"/>
          <w:spacing w:val="15"/>
          <w:kern w:val="0"/>
          <w:sz w:val="32"/>
          <w:szCs w:val="32"/>
        </w:rPr>
        <w:t>本规范由苏州市城市管理局负责解释。</w:t>
      </w:r>
    </w:p>
    <w:p w:rsidR="00290C60" w:rsidRPr="009A7C8D" w:rsidRDefault="00290C60" w:rsidP="003734F2">
      <w:pPr>
        <w:spacing w:line="580" w:lineRule="exact"/>
        <w:ind w:firstLine="31680"/>
        <w:jc w:val="left"/>
        <w:rPr>
          <w:rFonts w:ascii="仿宋_GB2312" w:eastAsia="仿宋_GB2312" w:hAnsi="宋体" w:cs="Times New Roman"/>
          <w:spacing w:val="15"/>
          <w:kern w:val="0"/>
          <w:sz w:val="32"/>
          <w:szCs w:val="32"/>
        </w:rPr>
      </w:pPr>
    </w:p>
    <w:p w:rsidR="00290C60" w:rsidRDefault="00290C60" w:rsidP="003734F2">
      <w:pPr>
        <w:spacing w:line="580" w:lineRule="exact"/>
        <w:ind w:firstLine="31680"/>
        <w:jc w:val="left"/>
        <w:rPr>
          <w:rFonts w:ascii="仿宋_GB2312" w:eastAsia="仿宋_GB2312" w:hAnsi="宋体" w:cs="Times New Roman"/>
          <w:spacing w:val="15"/>
          <w:kern w:val="0"/>
          <w:sz w:val="32"/>
          <w:szCs w:val="32"/>
        </w:rPr>
      </w:pPr>
      <w:r w:rsidRPr="009A7C8D">
        <w:rPr>
          <w:rFonts w:ascii="仿宋_GB2312" w:eastAsia="仿宋_GB2312" w:hAnsi="宋体" w:cs="仿宋_GB2312" w:hint="eastAsia"/>
          <w:b/>
          <w:bCs/>
          <w:spacing w:val="15"/>
          <w:kern w:val="0"/>
          <w:sz w:val="32"/>
          <w:szCs w:val="32"/>
        </w:rPr>
        <w:t>第二十</w:t>
      </w:r>
      <w:r>
        <w:rPr>
          <w:rFonts w:ascii="仿宋_GB2312" w:eastAsia="仿宋_GB2312" w:hAnsi="宋体" w:cs="仿宋_GB2312" w:hint="eastAsia"/>
          <w:b/>
          <w:bCs/>
          <w:spacing w:val="15"/>
          <w:kern w:val="0"/>
          <w:sz w:val="32"/>
          <w:szCs w:val="32"/>
        </w:rPr>
        <w:t>一</w:t>
      </w:r>
      <w:r w:rsidRPr="009A7C8D">
        <w:rPr>
          <w:rFonts w:ascii="仿宋_GB2312" w:eastAsia="仿宋_GB2312" w:hAnsi="宋体" w:cs="仿宋_GB2312" w:hint="eastAsia"/>
          <w:b/>
          <w:bCs/>
          <w:spacing w:val="15"/>
          <w:kern w:val="0"/>
          <w:sz w:val="32"/>
          <w:szCs w:val="32"/>
        </w:rPr>
        <w:t>条</w:t>
      </w:r>
      <w:r w:rsidRPr="009A7C8D">
        <w:rPr>
          <w:rFonts w:ascii="仿宋_GB2312" w:eastAsia="仿宋_GB2312" w:hAnsi="宋体" w:cs="仿宋_GB2312"/>
          <w:spacing w:val="15"/>
          <w:kern w:val="0"/>
          <w:sz w:val="32"/>
          <w:szCs w:val="32"/>
        </w:rPr>
        <w:t xml:space="preserve"> </w:t>
      </w:r>
      <w:r w:rsidRPr="009A7C8D">
        <w:rPr>
          <w:rFonts w:ascii="仿宋_GB2312" w:eastAsia="仿宋_GB2312" w:hAnsi="宋体" w:cs="仿宋_GB2312" w:hint="eastAsia"/>
          <w:spacing w:val="15"/>
          <w:kern w:val="0"/>
          <w:sz w:val="32"/>
          <w:szCs w:val="32"/>
        </w:rPr>
        <w:t>本</w:t>
      </w:r>
      <w:r>
        <w:rPr>
          <w:rFonts w:ascii="仿宋_GB2312" w:eastAsia="仿宋_GB2312" w:hAnsi="宋体" w:cs="仿宋_GB2312" w:hint="eastAsia"/>
          <w:spacing w:val="15"/>
          <w:kern w:val="0"/>
          <w:sz w:val="32"/>
          <w:szCs w:val="32"/>
        </w:rPr>
        <w:t>规范</w:t>
      </w:r>
      <w:r w:rsidRPr="009A7C8D">
        <w:rPr>
          <w:rFonts w:ascii="仿宋_GB2312" w:eastAsia="仿宋_GB2312" w:hAnsi="宋体" w:cs="仿宋_GB2312" w:hint="eastAsia"/>
          <w:spacing w:val="15"/>
          <w:kern w:val="0"/>
          <w:sz w:val="32"/>
          <w:szCs w:val="32"/>
        </w:rPr>
        <w:t>自</w:t>
      </w:r>
      <w:r>
        <w:rPr>
          <w:rFonts w:ascii="仿宋_GB2312" w:eastAsia="仿宋_GB2312" w:hAnsi="宋体" w:cs="仿宋_GB2312"/>
          <w:spacing w:val="15"/>
          <w:kern w:val="0"/>
          <w:sz w:val="32"/>
          <w:szCs w:val="32"/>
        </w:rPr>
        <w:t>2022</w:t>
      </w:r>
      <w:r w:rsidRPr="009A7C8D">
        <w:rPr>
          <w:rFonts w:ascii="仿宋_GB2312" w:eastAsia="仿宋_GB2312" w:hAnsi="宋体" w:cs="仿宋_GB2312" w:hint="eastAsia"/>
          <w:spacing w:val="15"/>
          <w:kern w:val="0"/>
          <w:sz w:val="32"/>
          <w:szCs w:val="32"/>
        </w:rPr>
        <w:t>年</w:t>
      </w:r>
      <w:r>
        <w:rPr>
          <w:rFonts w:ascii="仿宋_GB2312" w:eastAsia="仿宋_GB2312" w:hAnsi="宋体" w:cs="仿宋_GB2312"/>
          <w:spacing w:val="15"/>
          <w:kern w:val="0"/>
          <w:sz w:val="32"/>
          <w:szCs w:val="32"/>
        </w:rPr>
        <w:t>8</w:t>
      </w:r>
      <w:r w:rsidRPr="009A7C8D">
        <w:rPr>
          <w:rFonts w:ascii="仿宋_GB2312" w:eastAsia="仿宋_GB2312" w:hAnsi="宋体" w:cs="仿宋_GB2312" w:hint="eastAsia"/>
          <w:spacing w:val="15"/>
          <w:kern w:val="0"/>
          <w:sz w:val="32"/>
          <w:szCs w:val="32"/>
        </w:rPr>
        <w:t>月</w:t>
      </w:r>
      <w:r>
        <w:rPr>
          <w:rFonts w:ascii="仿宋_GB2312" w:eastAsia="仿宋_GB2312" w:hAnsi="宋体" w:cs="仿宋_GB2312"/>
          <w:spacing w:val="15"/>
          <w:kern w:val="0"/>
          <w:sz w:val="32"/>
          <w:szCs w:val="32"/>
        </w:rPr>
        <w:t>1</w:t>
      </w:r>
      <w:r w:rsidRPr="009A7C8D">
        <w:rPr>
          <w:rFonts w:ascii="仿宋_GB2312" w:eastAsia="仿宋_GB2312" w:hAnsi="宋体" w:cs="仿宋_GB2312" w:hint="eastAsia"/>
          <w:spacing w:val="15"/>
          <w:kern w:val="0"/>
          <w:sz w:val="32"/>
          <w:szCs w:val="32"/>
        </w:rPr>
        <w:t>日起施行。</w:t>
      </w:r>
      <w:bookmarkEnd w:id="0"/>
    </w:p>
    <w:p w:rsidR="00290C60" w:rsidRDefault="00290C60" w:rsidP="003734F2">
      <w:pPr>
        <w:spacing w:line="580" w:lineRule="exact"/>
        <w:ind w:firstLine="31680"/>
        <w:jc w:val="left"/>
        <w:rPr>
          <w:rFonts w:ascii="仿宋_GB2312" w:eastAsia="仿宋_GB2312" w:hAnsi="宋体" w:cs="Times New Roman"/>
          <w:spacing w:val="15"/>
          <w:kern w:val="0"/>
          <w:sz w:val="32"/>
          <w:szCs w:val="32"/>
        </w:rPr>
      </w:pPr>
    </w:p>
    <w:p w:rsidR="00290C60" w:rsidRDefault="00290C60" w:rsidP="003734F2">
      <w:pPr>
        <w:spacing w:line="580" w:lineRule="exact"/>
        <w:ind w:firstLine="31680"/>
        <w:jc w:val="left"/>
        <w:rPr>
          <w:rFonts w:ascii="仿宋_GB2312" w:eastAsia="仿宋_GB2312" w:hAnsi="宋体" w:cs="Times New Roman"/>
          <w:spacing w:val="15"/>
          <w:kern w:val="0"/>
          <w:sz w:val="32"/>
          <w:szCs w:val="32"/>
        </w:rPr>
      </w:pPr>
    </w:p>
    <w:p w:rsidR="00290C60" w:rsidRDefault="00290C60" w:rsidP="003734F2">
      <w:pPr>
        <w:pStyle w:val="2"/>
        <w:ind w:firstLine="420"/>
        <w:rPr>
          <w:rFonts w:cs="Times New Roman"/>
          <w:lang w:val="en-US"/>
        </w:rPr>
      </w:pPr>
    </w:p>
    <w:p w:rsidR="00290C60" w:rsidRDefault="00290C60" w:rsidP="003734F2">
      <w:pPr>
        <w:pStyle w:val="2"/>
        <w:ind w:firstLine="420"/>
        <w:rPr>
          <w:rFonts w:cs="Times New Roman"/>
          <w:lang w:val="en-US"/>
        </w:rPr>
      </w:pPr>
    </w:p>
    <w:p w:rsidR="00290C60" w:rsidRDefault="00290C60" w:rsidP="003734F2">
      <w:pPr>
        <w:pStyle w:val="2"/>
        <w:ind w:firstLine="420"/>
        <w:rPr>
          <w:rFonts w:cs="Times New Roman"/>
          <w:lang w:val="en-US"/>
        </w:rPr>
      </w:pPr>
    </w:p>
    <w:p w:rsidR="00290C60" w:rsidRDefault="00290C60" w:rsidP="003734F2">
      <w:pPr>
        <w:pStyle w:val="2"/>
        <w:ind w:firstLine="420"/>
        <w:rPr>
          <w:rFonts w:cs="Times New Roman"/>
          <w:lang w:val="en-US"/>
        </w:rPr>
      </w:pPr>
    </w:p>
    <w:p w:rsidR="00290C60" w:rsidRDefault="00290C60" w:rsidP="003734F2">
      <w:pPr>
        <w:pStyle w:val="2"/>
        <w:ind w:firstLine="420"/>
        <w:rPr>
          <w:rFonts w:cs="Times New Roman"/>
          <w:lang w:val="en-US"/>
        </w:rPr>
      </w:pPr>
    </w:p>
    <w:p w:rsidR="00290C60" w:rsidRDefault="00290C60" w:rsidP="003734F2">
      <w:pPr>
        <w:pStyle w:val="2"/>
        <w:ind w:firstLine="420"/>
        <w:rPr>
          <w:rFonts w:cs="Times New Roman"/>
          <w:lang w:val="en-US"/>
        </w:rPr>
      </w:pPr>
    </w:p>
    <w:p w:rsidR="00290C60" w:rsidRDefault="00290C60" w:rsidP="003734F2">
      <w:pPr>
        <w:pStyle w:val="2"/>
        <w:ind w:firstLine="420"/>
        <w:rPr>
          <w:rFonts w:cs="Times New Roman"/>
          <w:lang w:val="en-US"/>
        </w:rPr>
      </w:pPr>
    </w:p>
    <w:p w:rsidR="00290C60" w:rsidRDefault="00290C60" w:rsidP="003734F2">
      <w:pPr>
        <w:pStyle w:val="2"/>
        <w:ind w:firstLine="420"/>
        <w:rPr>
          <w:rFonts w:cs="Times New Roman"/>
          <w:lang w:val="en-US"/>
        </w:rPr>
      </w:pPr>
    </w:p>
    <w:p w:rsidR="00290C60" w:rsidRPr="00AA06F2" w:rsidRDefault="00290C60" w:rsidP="003734F2">
      <w:pPr>
        <w:spacing w:line="500" w:lineRule="exact"/>
        <w:ind w:left="100" w:right="-104" w:firstLineChars="86" w:firstLine="31680"/>
        <w:rPr>
          <w:rFonts w:ascii="仿宋_GB2312" w:eastAsia="仿宋_GB2312" w:hAnsi="宋体" w:cs="Times New Roman"/>
          <w:spacing w:val="15"/>
          <w:kern w:val="0"/>
          <w:sz w:val="32"/>
          <w:szCs w:val="32"/>
        </w:rPr>
      </w:pPr>
      <w:r>
        <w:rPr>
          <w:noProof/>
        </w:rPr>
        <w:pict>
          <v:line id="_x0000_s1027" style="position:absolute;left:0;text-align:left;z-index:251658752" from="-.1pt,24.8pt" to="440.9pt,24.8pt"/>
        </w:pict>
      </w:r>
      <w:r>
        <w:rPr>
          <w:noProof/>
        </w:rPr>
        <w:pict>
          <v:line id="_x0000_s1028" style="position:absolute;left:0;text-align:left;z-index:251657728" from=".7pt,.1pt" to="441.7pt,.1pt"/>
        </w:pict>
      </w:r>
      <w:r w:rsidRPr="003D5D2F">
        <w:rPr>
          <w:rFonts w:ascii="仿宋_GB2312" w:eastAsia="仿宋_GB2312" w:cs="仿宋_GB2312" w:hint="eastAsia"/>
          <w:sz w:val="32"/>
          <w:szCs w:val="32"/>
        </w:rPr>
        <w:t>苏州市城市管理局</w:t>
      </w:r>
      <w:r w:rsidRPr="003D5D2F">
        <w:rPr>
          <w:rFonts w:ascii="仿宋_GB2312" w:eastAsia="仿宋_GB2312" w:cs="仿宋_GB2312"/>
          <w:sz w:val="32"/>
          <w:szCs w:val="32"/>
        </w:rPr>
        <w:t xml:space="preserve">               </w:t>
      </w:r>
      <w:r>
        <w:rPr>
          <w:rFonts w:ascii="仿宋_GB2312" w:eastAsia="仿宋_GB2312" w:cs="仿宋_GB2312"/>
          <w:sz w:val="32"/>
          <w:szCs w:val="32"/>
        </w:rPr>
        <w:t xml:space="preserve"> </w:t>
      </w:r>
      <w:r w:rsidRPr="003D5D2F">
        <w:rPr>
          <w:rFonts w:ascii="仿宋_GB2312" w:eastAsia="仿宋_GB2312" w:cs="仿宋_GB2312"/>
          <w:sz w:val="32"/>
          <w:szCs w:val="32"/>
        </w:rPr>
        <w:t>2022</w:t>
      </w:r>
      <w:r w:rsidRPr="003D5D2F">
        <w:rPr>
          <w:rFonts w:ascii="仿宋_GB2312" w:eastAsia="仿宋_GB2312" w:cs="仿宋_GB2312" w:hint="eastAsia"/>
          <w:sz w:val="32"/>
          <w:szCs w:val="32"/>
        </w:rPr>
        <w:t>年</w:t>
      </w:r>
      <w:r>
        <w:rPr>
          <w:rFonts w:ascii="仿宋_GB2312" w:eastAsia="仿宋_GB2312" w:cs="仿宋_GB2312"/>
          <w:sz w:val="32"/>
          <w:szCs w:val="32"/>
        </w:rPr>
        <w:t>7</w:t>
      </w:r>
      <w:r w:rsidRPr="003D5D2F">
        <w:rPr>
          <w:rFonts w:ascii="仿宋_GB2312" w:eastAsia="仿宋_GB2312" w:cs="仿宋_GB2312" w:hint="eastAsia"/>
          <w:sz w:val="32"/>
          <w:szCs w:val="32"/>
        </w:rPr>
        <w:t>月</w:t>
      </w:r>
      <w:r>
        <w:rPr>
          <w:rFonts w:ascii="仿宋_GB2312" w:eastAsia="仿宋_GB2312" w:cs="仿宋_GB2312"/>
          <w:sz w:val="32"/>
          <w:szCs w:val="32"/>
        </w:rPr>
        <w:t>5</w:t>
      </w:r>
      <w:r w:rsidRPr="003D5D2F">
        <w:rPr>
          <w:rFonts w:ascii="仿宋_GB2312" w:eastAsia="仿宋_GB2312" w:cs="仿宋_GB2312" w:hint="eastAsia"/>
          <w:sz w:val="32"/>
          <w:szCs w:val="32"/>
        </w:rPr>
        <w:t>日印发</w:t>
      </w:r>
    </w:p>
    <w:sectPr w:rsidR="00290C60" w:rsidRPr="00AA06F2" w:rsidSect="003734F2">
      <w:headerReference w:type="default" r:id="rId6"/>
      <w:footerReference w:type="default" r:id="rId7"/>
      <w:pgSz w:w="11900" w:h="16840" w:code="9"/>
      <w:pgMar w:top="2098" w:right="1474" w:bottom="1985" w:left="1588" w:header="851" w:footer="130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C60" w:rsidRDefault="00290C60" w:rsidP="002C2434">
      <w:pPr>
        <w:spacing w:line="240" w:lineRule="auto"/>
        <w:ind w:firstLine="31680"/>
        <w:rPr>
          <w:rFonts w:cs="Times New Roman"/>
        </w:rPr>
      </w:pPr>
      <w:r>
        <w:rPr>
          <w:rFonts w:cs="Times New Roman"/>
        </w:rPr>
        <w:separator/>
      </w:r>
    </w:p>
  </w:endnote>
  <w:endnote w:type="continuationSeparator" w:id="0">
    <w:p w:rsidR="00290C60" w:rsidRDefault="00290C60" w:rsidP="002C2434">
      <w:pPr>
        <w:spacing w:line="240" w:lineRule="auto"/>
        <w:ind w:firstLine="3168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C60" w:rsidRPr="003734F2" w:rsidRDefault="00290C60" w:rsidP="003734F2">
    <w:pPr>
      <w:pStyle w:val="Footer"/>
      <w:framePr w:wrap="auto" w:vAnchor="text" w:hAnchor="margin" w:xAlign="center" w:y="1"/>
      <w:ind w:firstLineChars="0" w:firstLine="0"/>
      <w:rPr>
        <w:rStyle w:val="PageNumber"/>
        <w:rFonts w:ascii="宋体" w:eastAsia="宋体" w:hAnsi="宋体" w:cs="Times New Roman"/>
        <w:sz w:val="28"/>
        <w:szCs w:val="28"/>
      </w:rPr>
    </w:pPr>
    <w:r>
      <w:rPr>
        <w:rStyle w:val="PageNumber"/>
        <w:rFonts w:ascii="宋体" w:eastAsia="宋体" w:hAnsi="宋体" w:cs="宋体"/>
        <w:sz w:val="28"/>
        <w:szCs w:val="28"/>
      </w:rPr>
      <w:t xml:space="preserve">— </w:t>
    </w:r>
    <w:r w:rsidRPr="003734F2">
      <w:rPr>
        <w:rStyle w:val="PageNumber"/>
        <w:rFonts w:ascii="宋体" w:eastAsia="宋体" w:hAnsi="宋体" w:cs="宋体"/>
        <w:sz w:val="28"/>
        <w:szCs w:val="28"/>
      </w:rPr>
      <w:fldChar w:fldCharType="begin"/>
    </w:r>
    <w:r w:rsidRPr="003734F2">
      <w:rPr>
        <w:rStyle w:val="PageNumber"/>
        <w:rFonts w:ascii="宋体" w:eastAsia="宋体" w:hAnsi="宋体" w:cs="宋体"/>
        <w:sz w:val="28"/>
        <w:szCs w:val="28"/>
      </w:rPr>
      <w:instrText xml:space="preserve">PAGE  </w:instrText>
    </w:r>
    <w:r w:rsidRPr="003734F2">
      <w:rPr>
        <w:rStyle w:val="PageNumber"/>
        <w:rFonts w:ascii="宋体" w:eastAsia="宋体" w:hAnsi="宋体" w:cs="宋体"/>
        <w:sz w:val="28"/>
        <w:szCs w:val="28"/>
      </w:rPr>
      <w:fldChar w:fldCharType="separate"/>
    </w:r>
    <w:r>
      <w:rPr>
        <w:rStyle w:val="PageNumber"/>
        <w:rFonts w:ascii="宋体" w:eastAsia="宋体" w:hAnsi="宋体" w:cs="宋体"/>
        <w:noProof/>
        <w:sz w:val="28"/>
        <w:szCs w:val="28"/>
      </w:rPr>
      <w:t>8</w:t>
    </w:r>
    <w:r w:rsidRPr="003734F2">
      <w:rPr>
        <w:rStyle w:val="PageNumber"/>
        <w:rFonts w:ascii="宋体" w:eastAsia="宋体" w:hAnsi="宋体" w:cs="宋体"/>
        <w:sz w:val="28"/>
        <w:szCs w:val="28"/>
      </w:rPr>
      <w:fldChar w:fldCharType="end"/>
    </w:r>
    <w:r>
      <w:rPr>
        <w:rStyle w:val="PageNumber"/>
        <w:rFonts w:ascii="宋体" w:eastAsia="宋体" w:hAnsi="宋体" w:cs="宋体"/>
        <w:sz w:val="28"/>
        <w:szCs w:val="28"/>
      </w:rPr>
      <w:t xml:space="preserve"> —</w:t>
    </w:r>
  </w:p>
  <w:p w:rsidR="00290C60" w:rsidRPr="003734F2" w:rsidRDefault="00290C60" w:rsidP="003734F2">
    <w:pPr>
      <w:pStyle w:val="Footer"/>
      <w:ind w:firstLineChars="0" w:firstLine="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C60" w:rsidRDefault="00290C60" w:rsidP="002C2434">
      <w:pPr>
        <w:spacing w:line="240" w:lineRule="auto"/>
        <w:ind w:firstLine="31680"/>
        <w:rPr>
          <w:rFonts w:cs="Times New Roman"/>
        </w:rPr>
      </w:pPr>
      <w:r>
        <w:rPr>
          <w:rFonts w:cs="Times New Roman"/>
        </w:rPr>
        <w:separator/>
      </w:r>
    </w:p>
  </w:footnote>
  <w:footnote w:type="continuationSeparator" w:id="0">
    <w:p w:rsidR="00290C60" w:rsidRDefault="00290C60" w:rsidP="002C2434">
      <w:pPr>
        <w:spacing w:line="240" w:lineRule="auto"/>
        <w:ind w:firstLine="3168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C60" w:rsidRDefault="00290C60" w:rsidP="002C2434">
    <w:pPr>
      <w:pStyle w:val="Header"/>
      <w:pBdr>
        <w:bottom w:val="none" w:sz="0" w:space="0" w:color="auto"/>
      </w:pBdr>
      <w:ind w:firstLine="31680"/>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61A"/>
    <w:rsid w:val="000156BF"/>
    <w:rsid w:val="00023F1F"/>
    <w:rsid w:val="000840BC"/>
    <w:rsid w:val="000B1F71"/>
    <w:rsid w:val="000B677D"/>
    <w:rsid w:val="001118F9"/>
    <w:rsid w:val="001214B7"/>
    <w:rsid w:val="001250B9"/>
    <w:rsid w:val="00136663"/>
    <w:rsid w:val="00157D5F"/>
    <w:rsid w:val="001F78F3"/>
    <w:rsid w:val="002702C5"/>
    <w:rsid w:val="00290C60"/>
    <w:rsid w:val="00292BDA"/>
    <w:rsid w:val="00293BE8"/>
    <w:rsid w:val="002A7982"/>
    <w:rsid w:val="002C2434"/>
    <w:rsid w:val="00323C72"/>
    <w:rsid w:val="00366D71"/>
    <w:rsid w:val="003734F2"/>
    <w:rsid w:val="003B16E5"/>
    <w:rsid w:val="003B604A"/>
    <w:rsid w:val="003D2237"/>
    <w:rsid w:val="003D5D2F"/>
    <w:rsid w:val="003F4414"/>
    <w:rsid w:val="0040633C"/>
    <w:rsid w:val="00422803"/>
    <w:rsid w:val="00424D43"/>
    <w:rsid w:val="004A2933"/>
    <w:rsid w:val="004E5FA0"/>
    <w:rsid w:val="005107BE"/>
    <w:rsid w:val="00524EBA"/>
    <w:rsid w:val="00527B8F"/>
    <w:rsid w:val="00531197"/>
    <w:rsid w:val="005332B3"/>
    <w:rsid w:val="00544B4F"/>
    <w:rsid w:val="00580026"/>
    <w:rsid w:val="00582B9E"/>
    <w:rsid w:val="005919A8"/>
    <w:rsid w:val="00596462"/>
    <w:rsid w:val="00645F36"/>
    <w:rsid w:val="006468FA"/>
    <w:rsid w:val="006520CD"/>
    <w:rsid w:val="00656ED1"/>
    <w:rsid w:val="006A1303"/>
    <w:rsid w:val="006A27D7"/>
    <w:rsid w:val="006E0074"/>
    <w:rsid w:val="006F465C"/>
    <w:rsid w:val="00704311"/>
    <w:rsid w:val="00733180"/>
    <w:rsid w:val="007406A9"/>
    <w:rsid w:val="00775B89"/>
    <w:rsid w:val="007A0947"/>
    <w:rsid w:val="007B0EDB"/>
    <w:rsid w:val="007C54AA"/>
    <w:rsid w:val="007F5ED5"/>
    <w:rsid w:val="00827B6A"/>
    <w:rsid w:val="00875000"/>
    <w:rsid w:val="0089206F"/>
    <w:rsid w:val="008C0C22"/>
    <w:rsid w:val="00912A1B"/>
    <w:rsid w:val="00932659"/>
    <w:rsid w:val="00940D9E"/>
    <w:rsid w:val="00986093"/>
    <w:rsid w:val="00995214"/>
    <w:rsid w:val="009964B2"/>
    <w:rsid w:val="009A7C8D"/>
    <w:rsid w:val="009B1405"/>
    <w:rsid w:val="009B2077"/>
    <w:rsid w:val="009C65DA"/>
    <w:rsid w:val="00A12FE8"/>
    <w:rsid w:val="00A84F59"/>
    <w:rsid w:val="00A93869"/>
    <w:rsid w:val="00AA06F2"/>
    <w:rsid w:val="00AB5B49"/>
    <w:rsid w:val="00AE5BDE"/>
    <w:rsid w:val="00B11C20"/>
    <w:rsid w:val="00B13551"/>
    <w:rsid w:val="00B50F8F"/>
    <w:rsid w:val="00B549B3"/>
    <w:rsid w:val="00B65002"/>
    <w:rsid w:val="00BB3E04"/>
    <w:rsid w:val="00BD7A58"/>
    <w:rsid w:val="00C72202"/>
    <w:rsid w:val="00C740F6"/>
    <w:rsid w:val="00C97D30"/>
    <w:rsid w:val="00CA461A"/>
    <w:rsid w:val="00CE58C0"/>
    <w:rsid w:val="00CE6393"/>
    <w:rsid w:val="00CF6AD2"/>
    <w:rsid w:val="00D0602E"/>
    <w:rsid w:val="00D36217"/>
    <w:rsid w:val="00D87C5F"/>
    <w:rsid w:val="00DA4D0A"/>
    <w:rsid w:val="00DB5C90"/>
    <w:rsid w:val="00DE3CF9"/>
    <w:rsid w:val="00E07474"/>
    <w:rsid w:val="00E2485D"/>
    <w:rsid w:val="00E35717"/>
    <w:rsid w:val="00E43145"/>
    <w:rsid w:val="00E56810"/>
    <w:rsid w:val="00E60FF2"/>
    <w:rsid w:val="00E6223E"/>
    <w:rsid w:val="00E62D8A"/>
    <w:rsid w:val="00E706C2"/>
    <w:rsid w:val="00E75EAB"/>
    <w:rsid w:val="00EA11B4"/>
    <w:rsid w:val="00EA3F1C"/>
    <w:rsid w:val="00F763DF"/>
    <w:rsid w:val="00F8170B"/>
    <w:rsid w:val="00F818B2"/>
    <w:rsid w:val="00FE4225"/>
    <w:rsid w:val="00FF3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ind w:firstLineChars="200" w:firstLine="200"/>
      <w:jc w:val="both"/>
    </w:pPr>
    <w:rPr>
      <w:rFonts w:cs="等线"/>
      <w:szCs w:val="21"/>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CA461A"/>
    <w:rPr>
      <w:b/>
      <w:bCs/>
    </w:rPr>
  </w:style>
  <w:style w:type="character" w:customStyle="1" w:styleId="sect2title1">
    <w:name w:val="sect2title1"/>
    <w:uiPriority w:val="99"/>
    <w:rsid w:val="002702C5"/>
    <w:rPr>
      <w:rFonts w:ascii="微软雅黑" w:eastAsia="微软雅黑" w:hAnsi="微软雅黑" w:cs="微软雅黑"/>
      <w:b/>
      <w:bCs/>
      <w:sz w:val="26"/>
      <w:szCs w:val="26"/>
    </w:rPr>
  </w:style>
  <w:style w:type="character" w:customStyle="1" w:styleId="sect2content">
    <w:name w:val="sect2content"/>
    <w:basedOn w:val="DefaultParagraphFont"/>
    <w:uiPriority w:val="99"/>
    <w:rsid w:val="002702C5"/>
  </w:style>
  <w:style w:type="character" w:styleId="CommentReference">
    <w:name w:val="annotation reference"/>
    <w:basedOn w:val="DefaultParagraphFont"/>
    <w:uiPriority w:val="99"/>
    <w:semiHidden/>
    <w:rsid w:val="00FF30BA"/>
    <w:rPr>
      <w:sz w:val="21"/>
      <w:szCs w:val="21"/>
    </w:rPr>
  </w:style>
  <w:style w:type="paragraph" w:styleId="CommentText">
    <w:name w:val="annotation text"/>
    <w:basedOn w:val="Normal"/>
    <w:link w:val="CommentTextChar"/>
    <w:uiPriority w:val="99"/>
    <w:semiHidden/>
    <w:rsid w:val="00FF30BA"/>
    <w:pPr>
      <w:jc w:val="left"/>
    </w:pPr>
  </w:style>
  <w:style w:type="character" w:customStyle="1" w:styleId="CommentTextChar">
    <w:name w:val="Comment Text Char"/>
    <w:basedOn w:val="DefaultParagraphFont"/>
    <w:link w:val="CommentText"/>
    <w:uiPriority w:val="99"/>
    <w:semiHidden/>
    <w:locked/>
    <w:rsid w:val="00FF30BA"/>
  </w:style>
  <w:style w:type="paragraph" w:styleId="CommentSubject">
    <w:name w:val="annotation subject"/>
    <w:basedOn w:val="CommentText"/>
    <w:next w:val="CommentText"/>
    <w:link w:val="CommentSubjectChar"/>
    <w:uiPriority w:val="99"/>
    <w:semiHidden/>
    <w:rsid w:val="00FF30BA"/>
    <w:rPr>
      <w:b/>
      <w:bCs/>
    </w:rPr>
  </w:style>
  <w:style w:type="character" w:customStyle="1" w:styleId="CommentSubjectChar">
    <w:name w:val="Comment Subject Char"/>
    <w:basedOn w:val="CommentTextChar"/>
    <w:link w:val="CommentSubject"/>
    <w:uiPriority w:val="99"/>
    <w:semiHidden/>
    <w:locked/>
    <w:rsid w:val="00FF30BA"/>
    <w:rPr>
      <w:b/>
      <w:bCs/>
    </w:rPr>
  </w:style>
  <w:style w:type="paragraph" w:styleId="Header">
    <w:name w:val="header"/>
    <w:basedOn w:val="Normal"/>
    <w:link w:val="HeaderChar"/>
    <w:uiPriority w:val="99"/>
    <w:rsid w:val="006520CD"/>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locked/>
    <w:rsid w:val="006520CD"/>
    <w:rPr>
      <w:sz w:val="18"/>
      <w:szCs w:val="18"/>
    </w:rPr>
  </w:style>
  <w:style w:type="paragraph" w:styleId="Footer">
    <w:name w:val="footer"/>
    <w:basedOn w:val="Normal"/>
    <w:link w:val="FooterChar"/>
    <w:uiPriority w:val="99"/>
    <w:rsid w:val="006520CD"/>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locked/>
    <w:rsid w:val="006520CD"/>
    <w:rPr>
      <w:sz w:val="18"/>
      <w:szCs w:val="18"/>
    </w:rPr>
  </w:style>
  <w:style w:type="paragraph" w:styleId="Revision">
    <w:name w:val="Revision"/>
    <w:hidden/>
    <w:uiPriority w:val="99"/>
    <w:semiHidden/>
    <w:rsid w:val="001118F9"/>
    <w:rPr>
      <w:rFonts w:cs="等线"/>
      <w:szCs w:val="21"/>
    </w:rPr>
  </w:style>
  <w:style w:type="character" w:styleId="PageNumber">
    <w:name w:val="page number"/>
    <w:basedOn w:val="DefaultParagraphFont"/>
    <w:uiPriority w:val="99"/>
    <w:rsid w:val="003734F2"/>
  </w:style>
  <w:style w:type="paragraph" w:customStyle="1" w:styleId="2">
    <w:name w:val="正文文本首行缩进 2"/>
    <w:basedOn w:val="BodyTextIndent"/>
    <w:uiPriority w:val="99"/>
    <w:rsid w:val="003734F2"/>
    <w:pPr>
      <w:widowControl w:val="0"/>
      <w:spacing w:line="240" w:lineRule="auto"/>
      <w:ind w:leftChars="0" w:left="0" w:firstLineChars="0" w:firstLine="40"/>
    </w:pPr>
    <w:rPr>
      <w:rFonts w:ascii="仿宋_GB2312" w:eastAsia="仿宋" w:hAnsi="仿宋_GB2312" w:cs="仿宋_GB2312"/>
      <w:kern w:val="0"/>
      <w:lang w:val="zh-CN"/>
    </w:rPr>
  </w:style>
  <w:style w:type="paragraph" w:styleId="BodyTextIndent">
    <w:name w:val="Body Text Indent"/>
    <w:basedOn w:val="Normal"/>
    <w:link w:val="BodyTextIndentChar"/>
    <w:uiPriority w:val="99"/>
    <w:rsid w:val="003734F2"/>
    <w:pPr>
      <w:spacing w:after="120"/>
      <w:ind w:leftChars="200" w:left="420"/>
    </w:pPr>
  </w:style>
  <w:style w:type="character" w:customStyle="1" w:styleId="BodyTextIndentChar">
    <w:name w:val="Body Text Indent Char"/>
    <w:basedOn w:val="DefaultParagraphFont"/>
    <w:link w:val="BodyTextIndent"/>
    <w:uiPriority w:val="99"/>
    <w:semiHidden/>
    <w:rsid w:val="005200C8"/>
    <w:rPr>
      <w:rFonts w:cs="等线"/>
      <w:szCs w:val="21"/>
    </w:rPr>
  </w:style>
  <w:style w:type="paragraph" w:customStyle="1" w:styleId="Default">
    <w:name w:val="Default"/>
    <w:uiPriority w:val="99"/>
    <w:rsid w:val="003734F2"/>
    <w:pPr>
      <w:widowControl w:val="0"/>
      <w:autoSpaceDE w:val="0"/>
      <w:autoSpaceDN w:val="0"/>
      <w:adjustRightInd w:val="0"/>
    </w:pPr>
    <w:rPr>
      <w:rFonts w:ascii="仿宋_GB2312" w:eastAsia="仿宋_GB2312" w:hAnsi="Times New Roman"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293793">
      <w:marLeft w:val="0"/>
      <w:marRight w:val="0"/>
      <w:marTop w:val="0"/>
      <w:marBottom w:val="0"/>
      <w:divBdr>
        <w:top w:val="none" w:sz="0" w:space="0" w:color="auto"/>
        <w:left w:val="none" w:sz="0" w:space="0" w:color="auto"/>
        <w:bottom w:val="none" w:sz="0" w:space="0" w:color="auto"/>
        <w:right w:val="none" w:sz="0" w:space="0" w:color="auto"/>
      </w:divBdr>
    </w:div>
    <w:div w:id="416293794">
      <w:marLeft w:val="0"/>
      <w:marRight w:val="0"/>
      <w:marTop w:val="0"/>
      <w:marBottom w:val="0"/>
      <w:divBdr>
        <w:top w:val="none" w:sz="0" w:space="0" w:color="auto"/>
        <w:left w:val="none" w:sz="0" w:space="0" w:color="auto"/>
        <w:bottom w:val="none" w:sz="0" w:space="0" w:color="auto"/>
        <w:right w:val="none" w:sz="0" w:space="0" w:color="auto"/>
      </w:divBdr>
    </w:div>
    <w:div w:id="416293795">
      <w:marLeft w:val="0"/>
      <w:marRight w:val="0"/>
      <w:marTop w:val="0"/>
      <w:marBottom w:val="0"/>
      <w:divBdr>
        <w:top w:val="none" w:sz="0" w:space="0" w:color="auto"/>
        <w:left w:val="none" w:sz="0" w:space="0" w:color="auto"/>
        <w:bottom w:val="none" w:sz="0" w:space="0" w:color="auto"/>
        <w:right w:val="none" w:sz="0" w:space="0" w:color="auto"/>
      </w:divBdr>
    </w:div>
    <w:div w:id="416293796">
      <w:marLeft w:val="0"/>
      <w:marRight w:val="0"/>
      <w:marTop w:val="0"/>
      <w:marBottom w:val="0"/>
      <w:divBdr>
        <w:top w:val="none" w:sz="0" w:space="0" w:color="auto"/>
        <w:left w:val="none" w:sz="0" w:space="0" w:color="auto"/>
        <w:bottom w:val="none" w:sz="0" w:space="0" w:color="auto"/>
        <w:right w:val="none" w:sz="0" w:space="0" w:color="auto"/>
      </w:divBdr>
    </w:div>
    <w:div w:id="416293797">
      <w:marLeft w:val="0"/>
      <w:marRight w:val="0"/>
      <w:marTop w:val="0"/>
      <w:marBottom w:val="0"/>
      <w:divBdr>
        <w:top w:val="none" w:sz="0" w:space="0" w:color="auto"/>
        <w:left w:val="none" w:sz="0" w:space="0" w:color="auto"/>
        <w:bottom w:val="none" w:sz="0" w:space="0" w:color="auto"/>
        <w:right w:val="none" w:sz="0" w:space="0" w:color="auto"/>
      </w:divBdr>
    </w:div>
    <w:div w:id="416293798">
      <w:marLeft w:val="0"/>
      <w:marRight w:val="0"/>
      <w:marTop w:val="0"/>
      <w:marBottom w:val="0"/>
      <w:divBdr>
        <w:top w:val="none" w:sz="0" w:space="0" w:color="auto"/>
        <w:left w:val="none" w:sz="0" w:space="0" w:color="auto"/>
        <w:bottom w:val="none" w:sz="0" w:space="0" w:color="auto"/>
        <w:right w:val="none" w:sz="0" w:space="0" w:color="auto"/>
      </w:divBdr>
    </w:div>
    <w:div w:id="416293799">
      <w:marLeft w:val="0"/>
      <w:marRight w:val="0"/>
      <w:marTop w:val="0"/>
      <w:marBottom w:val="0"/>
      <w:divBdr>
        <w:top w:val="none" w:sz="0" w:space="0" w:color="auto"/>
        <w:left w:val="none" w:sz="0" w:space="0" w:color="auto"/>
        <w:bottom w:val="none" w:sz="0" w:space="0" w:color="auto"/>
        <w:right w:val="none" w:sz="0" w:space="0" w:color="auto"/>
      </w:divBdr>
    </w:div>
    <w:div w:id="416293800">
      <w:marLeft w:val="0"/>
      <w:marRight w:val="0"/>
      <w:marTop w:val="0"/>
      <w:marBottom w:val="0"/>
      <w:divBdr>
        <w:top w:val="none" w:sz="0" w:space="0" w:color="auto"/>
        <w:left w:val="none" w:sz="0" w:space="0" w:color="auto"/>
        <w:bottom w:val="none" w:sz="0" w:space="0" w:color="auto"/>
        <w:right w:val="none" w:sz="0" w:space="0" w:color="auto"/>
      </w:divBdr>
    </w:div>
    <w:div w:id="416293801">
      <w:marLeft w:val="0"/>
      <w:marRight w:val="0"/>
      <w:marTop w:val="0"/>
      <w:marBottom w:val="0"/>
      <w:divBdr>
        <w:top w:val="none" w:sz="0" w:space="0" w:color="auto"/>
        <w:left w:val="none" w:sz="0" w:space="0" w:color="auto"/>
        <w:bottom w:val="none" w:sz="0" w:space="0" w:color="auto"/>
        <w:right w:val="none" w:sz="0" w:space="0" w:color="auto"/>
      </w:divBdr>
    </w:div>
    <w:div w:id="416293802">
      <w:marLeft w:val="0"/>
      <w:marRight w:val="0"/>
      <w:marTop w:val="0"/>
      <w:marBottom w:val="0"/>
      <w:divBdr>
        <w:top w:val="none" w:sz="0" w:space="0" w:color="auto"/>
        <w:left w:val="none" w:sz="0" w:space="0" w:color="auto"/>
        <w:bottom w:val="none" w:sz="0" w:space="0" w:color="auto"/>
        <w:right w:val="none" w:sz="0" w:space="0" w:color="auto"/>
      </w:divBdr>
    </w:div>
    <w:div w:id="416293803">
      <w:marLeft w:val="0"/>
      <w:marRight w:val="0"/>
      <w:marTop w:val="0"/>
      <w:marBottom w:val="0"/>
      <w:divBdr>
        <w:top w:val="none" w:sz="0" w:space="0" w:color="auto"/>
        <w:left w:val="none" w:sz="0" w:space="0" w:color="auto"/>
        <w:bottom w:val="none" w:sz="0" w:space="0" w:color="auto"/>
        <w:right w:val="none" w:sz="0" w:space="0" w:color="auto"/>
      </w:divBdr>
    </w:div>
    <w:div w:id="416293804">
      <w:marLeft w:val="0"/>
      <w:marRight w:val="0"/>
      <w:marTop w:val="0"/>
      <w:marBottom w:val="0"/>
      <w:divBdr>
        <w:top w:val="none" w:sz="0" w:space="0" w:color="auto"/>
        <w:left w:val="none" w:sz="0" w:space="0" w:color="auto"/>
        <w:bottom w:val="none" w:sz="0" w:space="0" w:color="auto"/>
        <w:right w:val="none" w:sz="0" w:space="0" w:color="auto"/>
      </w:divBdr>
    </w:div>
    <w:div w:id="416293805">
      <w:marLeft w:val="0"/>
      <w:marRight w:val="0"/>
      <w:marTop w:val="0"/>
      <w:marBottom w:val="0"/>
      <w:divBdr>
        <w:top w:val="none" w:sz="0" w:space="0" w:color="auto"/>
        <w:left w:val="none" w:sz="0" w:space="0" w:color="auto"/>
        <w:bottom w:val="none" w:sz="0" w:space="0" w:color="auto"/>
        <w:right w:val="none" w:sz="0" w:space="0" w:color="auto"/>
      </w:divBdr>
    </w:div>
    <w:div w:id="416293806">
      <w:marLeft w:val="0"/>
      <w:marRight w:val="0"/>
      <w:marTop w:val="0"/>
      <w:marBottom w:val="0"/>
      <w:divBdr>
        <w:top w:val="none" w:sz="0" w:space="0" w:color="auto"/>
        <w:left w:val="none" w:sz="0" w:space="0" w:color="auto"/>
        <w:bottom w:val="none" w:sz="0" w:space="0" w:color="auto"/>
        <w:right w:val="none" w:sz="0" w:space="0" w:color="auto"/>
      </w:divBdr>
    </w:div>
    <w:div w:id="416293807">
      <w:marLeft w:val="0"/>
      <w:marRight w:val="0"/>
      <w:marTop w:val="0"/>
      <w:marBottom w:val="0"/>
      <w:divBdr>
        <w:top w:val="none" w:sz="0" w:space="0" w:color="auto"/>
        <w:left w:val="none" w:sz="0" w:space="0" w:color="auto"/>
        <w:bottom w:val="none" w:sz="0" w:space="0" w:color="auto"/>
        <w:right w:val="none" w:sz="0" w:space="0" w:color="auto"/>
      </w:divBdr>
    </w:div>
    <w:div w:id="416293808">
      <w:marLeft w:val="0"/>
      <w:marRight w:val="0"/>
      <w:marTop w:val="0"/>
      <w:marBottom w:val="0"/>
      <w:divBdr>
        <w:top w:val="none" w:sz="0" w:space="0" w:color="auto"/>
        <w:left w:val="none" w:sz="0" w:space="0" w:color="auto"/>
        <w:bottom w:val="none" w:sz="0" w:space="0" w:color="auto"/>
        <w:right w:val="none" w:sz="0" w:space="0" w:color="auto"/>
      </w:divBdr>
    </w:div>
    <w:div w:id="416293809">
      <w:marLeft w:val="0"/>
      <w:marRight w:val="0"/>
      <w:marTop w:val="0"/>
      <w:marBottom w:val="0"/>
      <w:divBdr>
        <w:top w:val="none" w:sz="0" w:space="0" w:color="auto"/>
        <w:left w:val="none" w:sz="0" w:space="0" w:color="auto"/>
        <w:bottom w:val="none" w:sz="0" w:space="0" w:color="auto"/>
        <w:right w:val="none" w:sz="0" w:space="0" w:color="auto"/>
      </w:divBdr>
    </w:div>
    <w:div w:id="416293810">
      <w:marLeft w:val="0"/>
      <w:marRight w:val="0"/>
      <w:marTop w:val="0"/>
      <w:marBottom w:val="0"/>
      <w:divBdr>
        <w:top w:val="none" w:sz="0" w:space="0" w:color="auto"/>
        <w:left w:val="none" w:sz="0" w:space="0" w:color="auto"/>
        <w:bottom w:val="none" w:sz="0" w:space="0" w:color="auto"/>
        <w:right w:val="none" w:sz="0" w:space="0" w:color="auto"/>
      </w:divBdr>
    </w:div>
    <w:div w:id="416293811">
      <w:marLeft w:val="0"/>
      <w:marRight w:val="0"/>
      <w:marTop w:val="0"/>
      <w:marBottom w:val="0"/>
      <w:divBdr>
        <w:top w:val="none" w:sz="0" w:space="0" w:color="auto"/>
        <w:left w:val="none" w:sz="0" w:space="0" w:color="auto"/>
        <w:bottom w:val="none" w:sz="0" w:space="0" w:color="auto"/>
        <w:right w:val="none" w:sz="0" w:space="0" w:color="auto"/>
      </w:divBdr>
    </w:div>
    <w:div w:id="416293812">
      <w:marLeft w:val="0"/>
      <w:marRight w:val="0"/>
      <w:marTop w:val="0"/>
      <w:marBottom w:val="0"/>
      <w:divBdr>
        <w:top w:val="none" w:sz="0" w:space="0" w:color="auto"/>
        <w:left w:val="none" w:sz="0" w:space="0" w:color="auto"/>
        <w:bottom w:val="none" w:sz="0" w:space="0" w:color="auto"/>
        <w:right w:val="none" w:sz="0" w:space="0" w:color="auto"/>
      </w:divBdr>
    </w:div>
    <w:div w:id="416293813">
      <w:marLeft w:val="0"/>
      <w:marRight w:val="0"/>
      <w:marTop w:val="0"/>
      <w:marBottom w:val="0"/>
      <w:divBdr>
        <w:top w:val="none" w:sz="0" w:space="0" w:color="auto"/>
        <w:left w:val="none" w:sz="0" w:space="0" w:color="auto"/>
        <w:bottom w:val="none" w:sz="0" w:space="0" w:color="auto"/>
        <w:right w:val="none" w:sz="0" w:space="0" w:color="auto"/>
      </w:divBdr>
    </w:div>
    <w:div w:id="416293814">
      <w:marLeft w:val="0"/>
      <w:marRight w:val="0"/>
      <w:marTop w:val="0"/>
      <w:marBottom w:val="0"/>
      <w:divBdr>
        <w:top w:val="none" w:sz="0" w:space="0" w:color="auto"/>
        <w:left w:val="none" w:sz="0" w:space="0" w:color="auto"/>
        <w:bottom w:val="none" w:sz="0" w:space="0" w:color="auto"/>
        <w:right w:val="none" w:sz="0" w:space="0" w:color="auto"/>
      </w:divBdr>
    </w:div>
    <w:div w:id="416293815">
      <w:marLeft w:val="0"/>
      <w:marRight w:val="0"/>
      <w:marTop w:val="0"/>
      <w:marBottom w:val="0"/>
      <w:divBdr>
        <w:top w:val="none" w:sz="0" w:space="0" w:color="auto"/>
        <w:left w:val="none" w:sz="0" w:space="0" w:color="auto"/>
        <w:bottom w:val="none" w:sz="0" w:space="0" w:color="auto"/>
        <w:right w:val="none" w:sz="0" w:space="0" w:color="auto"/>
      </w:divBdr>
    </w:div>
    <w:div w:id="416293816">
      <w:marLeft w:val="0"/>
      <w:marRight w:val="0"/>
      <w:marTop w:val="0"/>
      <w:marBottom w:val="0"/>
      <w:divBdr>
        <w:top w:val="none" w:sz="0" w:space="0" w:color="auto"/>
        <w:left w:val="none" w:sz="0" w:space="0" w:color="auto"/>
        <w:bottom w:val="none" w:sz="0" w:space="0" w:color="auto"/>
        <w:right w:val="none" w:sz="0" w:space="0" w:color="auto"/>
      </w:divBdr>
    </w:div>
    <w:div w:id="416293817">
      <w:marLeft w:val="0"/>
      <w:marRight w:val="0"/>
      <w:marTop w:val="0"/>
      <w:marBottom w:val="0"/>
      <w:divBdr>
        <w:top w:val="none" w:sz="0" w:space="0" w:color="auto"/>
        <w:left w:val="none" w:sz="0" w:space="0" w:color="auto"/>
        <w:bottom w:val="none" w:sz="0" w:space="0" w:color="auto"/>
        <w:right w:val="none" w:sz="0" w:space="0" w:color="auto"/>
      </w:divBdr>
    </w:div>
    <w:div w:id="416293818">
      <w:marLeft w:val="0"/>
      <w:marRight w:val="0"/>
      <w:marTop w:val="0"/>
      <w:marBottom w:val="0"/>
      <w:divBdr>
        <w:top w:val="none" w:sz="0" w:space="0" w:color="auto"/>
        <w:left w:val="none" w:sz="0" w:space="0" w:color="auto"/>
        <w:bottom w:val="none" w:sz="0" w:space="0" w:color="auto"/>
        <w:right w:val="none" w:sz="0" w:space="0" w:color="auto"/>
      </w:divBdr>
    </w:div>
    <w:div w:id="416293819">
      <w:marLeft w:val="0"/>
      <w:marRight w:val="0"/>
      <w:marTop w:val="0"/>
      <w:marBottom w:val="0"/>
      <w:divBdr>
        <w:top w:val="none" w:sz="0" w:space="0" w:color="auto"/>
        <w:left w:val="none" w:sz="0" w:space="0" w:color="auto"/>
        <w:bottom w:val="none" w:sz="0" w:space="0" w:color="auto"/>
        <w:right w:val="none" w:sz="0" w:space="0" w:color="auto"/>
      </w:divBdr>
    </w:div>
    <w:div w:id="416293820">
      <w:marLeft w:val="0"/>
      <w:marRight w:val="0"/>
      <w:marTop w:val="0"/>
      <w:marBottom w:val="0"/>
      <w:divBdr>
        <w:top w:val="none" w:sz="0" w:space="0" w:color="auto"/>
        <w:left w:val="none" w:sz="0" w:space="0" w:color="auto"/>
        <w:bottom w:val="none" w:sz="0" w:space="0" w:color="auto"/>
        <w:right w:val="none" w:sz="0" w:space="0" w:color="auto"/>
      </w:divBdr>
    </w:div>
    <w:div w:id="416293821">
      <w:marLeft w:val="0"/>
      <w:marRight w:val="0"/>
      <w:marTop w:val="0"/>
      <w:marBottom w:val="0"/>
      <w:divBdr>
        <w:top w:val="none" w:sz="0" w:space="0" w:color="auto"/>
        <w:left w:val="none" w:sz="0" w:space="0" w:color="auto"/>
        <w:bottom w:val="none" w:sz="0" w:space="0" w:color="auto"/>
        <w:right w:val="none" w:sz="0" w:space="0" w:color="auto"/>
      </w:divBdr>
    </w:div>
    <w:div w:id="4162938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218</TotalTime>
  <Pages>8</Pages>
  <Words>389</Words>
  <Characters>2222</Characters>
  <Application>Microsoft Office Word</Application>
  <DocSecurity>0</DocSecurity>
  <Lines>0</Lines>
  <Paragraphs>0</Paragraphs>
  <ScaleCrop>false</ScaleCrop>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dc:creator>
  <cp:keywords/>
  <dc:description/>
  <cp:lastModifiedBy>张嫚青</cp:lastModifiedBy>
  <cp:revision>22</cp:revision>
  <cp:lastPrinted>2022-07-05T07:10:00Z</cp:lastPrinted>
  <dcterms:created xsi:type="dcterms:W3CDTF">2022-04-06T10:00:00Z</dcterms:created>
  <dcterms:modified xsi:type="dcterms:W3CDTF">2022-07-05T07:14:00Z</dcterms:modified>
</cp:coreProperties>
</file>