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2D2718">
        <w:rPr>
          <w:rFonts w:ascii="仿宋_GB2312" w:eastAsia="仿宋_GB2312" w:hint="eastAsia"/>
        </w:rPr>
        <w:t>12</w:t>
      </w:r>
      <w:bookmarkStart w:id="0" w:name="_GoBack"/>
      <w:bookmarkEnd w:id="0"/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2D2718">
      <w:pPr>
        <w:spacing w:line="620" w:lineRule="exact"/>
        <w:rPr>
          <w:rFonts w:ascii="仿宋_GB2312" w:eastAsia="仿宋_GB2312"/>
        </w:rPr>
      </w:pPr>
    </w:p>
    <w:p w:rsidR="002D2718" w:rsidRPr="002D2718" w:rsidRDefault="002D2718" w:rsidP="002D2718">
      <w:pPr>
        <w:spacing w:line="62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2D2718">
        <w:rPr>
          <w:rFonts w:ascii="方正小标宋_GBK" w:eastAsia="方正小标宋_GBK" w:hAnsi="宋体" w:hint="eastAsia"/>
          <w:sz w:val="44"/>
          <w:szCs w:val="44"/>
        </w:rPr>
        <w:t>市政府关于相城区渭塘镇、北桥街道</w:t>
      </w:r>
    </w:p>
    <w:p w:rsidR="002D2718" w:rsidRPr="002D2718" w:rsidRDefault="002D2718" w:rsidP="002D2718">
      <w:pPr>
        <w:spacing w:line="62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2D2718">
        <w:rPr>
          <w:rFonts w:ascii="方正小标宋_GBK" w:eastAsia="方正小标宋_GBK" w:hAnsi="宋体" w:hint="eastAsia"/>
          <w:sz w:val="44"/>
          <w:szCs w:val="44"/>
        </w:rPr>
        <w:t>部分道路地名命名的复函</w:t>
      </w:r>
    </w:p>
    <w:p w:rsidR="002D2718" w:rsidRPr="002D2718" w:rsidRDefault="002D2718" w:rsidP="002D2718">
      <w:pPr>
        <w:spacing w:line="620" w:lineRule="exact"/>
        <w:rPr>
          <w:rFonts w:ascii="仿宋_GB2312" w:eastAsia="仿宋_GB2312"/>
        </w:rPr>
      </w:pPr>
    </w:p>
    <w:p w:rsidR="002D2718" w:rsidRPr="002D2718" w:rsidRDefault="002D2718" w:rsidP="002D2718">
      <w:pPr>
        <w:spacing w:line="620" w:lineRule="exact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相城区渭塘镇人民政府：</w:t>
      </w:r>
    </w:p>
    <w:p w:rsidR="002D2718" w:rsidRPr="002D2718" w:rsidRDefault="002D2718" w:rsidP="002D2718">
      <w:pPr>
        <w:spacing w:line="620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你们上报的《关于申请部分道路地名命名的函》（</w:t>
      </w:r>
      <w:proofErr w:type="gramStart"/>
      <w:r w:rsidRPr="002D2718">
        <w:rPr>
          <w:rFonts w:ascii="仿宋_GB2312" w:eastAsia="仿宋_GB2312" w:hint="eastAsia"/>
        </w:rPr>
        <w:t>渭政呈〔2026〕</w:t>
      </w:r>
      <w:proofErr w:type="gramEnd"/>
      <w:r w:rsidRPr="002D2718">
        <w:rPr>
          <w:rFonts w:ascii="仿宋_GB2312" w:eastAsia="仿宋_GB2312" w:hint="eastAsia"/>
        </w:rPr>
        <w:t>4号）收悉。根据地名管理法规的相关规定，同意将你们申报的位于相城区渭塘</w:t>
      </w:r>
      <w:proofErr w:type="gramStart"/>
      <w:r w:rsidRPr="002D2718">
        <w:rPr>
          <w:rFonts w:ascii="仿宋_GB2312" w:eastAsia="仿宋_GB2312" w:hint="eastAsia"/>
        </w:rPr>
        <w:t>镇区域</w:t>
      </w:r>
      <w:proofErr w:type="gramEnd"/>
      <w:r w:rsidRPr="002D2718">
        <w:rPr>
          <w:rFonts w:ascii="仿宋_GB2312" w:eastAsia="仿宋_GB2312" w:hint="eastAsia"/>
        </w:rPr>
        <w:t>内的3条道路地名</w:t>
      </w:r>
      <w:proofErr w:type="gramStart"/>
      <w:r w:rsidRPr="002D2718">
        <w:rPr>
          <w:rFonts w:ascii="仿宋_GB2312" w:eastAsia="仿宋_GB2312" w:hint="eastAsia"/>
        </w:rPr>
        <w:t>和跨相城区</w:t>
      </w:r>
      <w:proofErr w:type="gramEnd"/>
      <w:r w:rsidRPr="002D2718">
        <w:rPr>
          <w:rFonts w:ascii="仿宋_GB2312" w:eastAsia="仿宋_GB2312" w:hint="eastAsia"/>
        </w:rPr>
        <w:t>渭塘镇、北桥街道的2条道路地名予以命名。</w:t>
      </w:r>
    </w:p>
    <w:p w:rsidR="002D2718" w:rsidRPr="002D2718" w:rsidRDefault="002D2718" w:rsidP="002D2718">
      <w:pPr>
        <w:spacing w:line="620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一、将跨渭塘镇、北桥街道，位于苏台高速公路南，起点为相城大道、止点为御窑路的道路命名为“强基路”。</w:t>
      </w:r>
    </w:p>
    <w:p w:rsidR="002D2718" w:rsidRPr="002D2718" w:rsidRDefault="002D2718" w:rsidP="002D2718">
      <w:pPr>
        <w:spacing w:line="620" w:lineRule="exact"/>
        <w:ind w:firstLineChars="200" w:firstLine="632"/>
        <w:rPr>
          <w:rFonts w:eastAsia="仿宋_GB2312"/>
        </w:rPr>
      </w:pPr>
      <w:r w:rsidRPr="002D2718">
        <w:rPr>
          <w:rFonts w:ascii="仿宋_GB2312" w:eastAsia="仿宋_GB2312" w:hint="eastAsia"/>
        </w:rPr>
        <w:t>地名汉语拼音拼写形式：</w:t>
      </w:r>
      <w:proofErr w:type="spellStart"/>
      <w:r w:rsidRPr="002D2718">
        <w:rPr>
          <w:rFonts w:eastAsia="仿宋_GB2312"/>
        </w:rPr>
        <w:t>Qiángjī</w:t>
      </w:r>
      <w:proofErr w:type="spellEnd"/>
      <w:r w:rsidRPr="002D2718">
        <w:rPr>
          <w:rFonts w:eastAsia="仿宋_GB2312"/>
        </w:rPr>
        <w:t xml:space="preserve"> </w:t>
      </w:r>
      <w:proofErr w:type="spellStart"/>
      <w:r w:rsidRPr="002D2718">
        <w:rPr>
          <w:rFonts w:eastAsia="仿宋_GB2312"/>
        </w:rPr>
        <w:t>Lù</w:t>
      </w:r>
      <w:proofErr w:type="spellEnd"/>
    </w:p>
    <w:p w:rsidR="002D2718" w:rsidRPr="002D2718" w:rsidRDefault="002D2718" w:rsidP="002D2718">
      <w:pPr>
        <w:spacing w:line="636" w:lineRule="exact"/>
        <w:ind w:firstLineChars="200" w:firstLine="632"/>
        <w:rPr>
          <w:rFonts w:ascii="黑体" w:eastAsia="黑体" w:hAnsi="黑体" w:hint="eastAsia"/>
        </w:rPr>
      </w:pPr>
      <w:r w:rsidRPr="002D2718">
        <w:rPr>
          <w:rFonts w:ascii="仿宋_GB2312" w:eastAsia="仿宋_GB2312" w:hint="eastAsia"/>
        </w:rPr>
        <w:lastRenderedPageBreak/>
        <w:t>地名标志汉语拼音拼写形式：</w:t>
      </w:r>
      <w:r w:rsidRPr="002D2718">
        <w:rPr>
          <w:rFonts w:ascii="黑体" w:eastAsia="黑体" w:hAnsi="黑体" w:hint="eastAsia"/>
        </w:rPr>
        <w:t>QIANGJI LU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二、将位于渭塘镇谈家</w:t>
      </w:r>
      <w:proofErr w:type="gramStart"/>
      <w:r w:rsidRPr="002D2718">
        <w:rPr>
          <w:rFonts w:ascii="仿宋_GB2312" w:eastAsia="仿宋_GB2312" w:hint="eastAsia"/>
        </w:rPr>
        <w:t>浜</w:t>
      </w:r>
      <w:proofErr w:type="gramEnd"/>
      <w:r w:rsidRPr="002D2718">
        <w:rPr>
          <w:rFonts w:ascii="仿宋_GB2312" w:eastAsia="仿宋_GB2312" w:hint="eastAsia"/>
        </w:rPr>
        <w:t>（河道，未命名、水利部门指称名称）东，起点为徐家观路、止点</w:t>
      </w:r>
      <w:proofErr w:type="gramStart"/>
      <w:r w:rsidRPr="002D2718">
        <w:rPr>
          <w:rFonts w:ascii="仿宋_GB2312" w:eastAsia="仿宋_GB2312" w:hint="eastAsia"/>
        </w:rPr>
        <w:t>为强基路的</w:t>
      </w:r>
      <w:proofErr w:type="gramEnd"/>
      <w:r w:rsidRPr="002D2718">
        <w:rPr>
          <w:rFonts w:ascii="仿宋_GB2312" w:eastAsia="仿宋_GB2312" w:hint="eastAsia"/>
        </w:rPr>
        <w:t>道路命名为“立业路”。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eastAsia="仿宋_GB2312"/>
        </w:rPr>
      </w:pPr>
      <w:r w:rsidRPr="002D2718">
        <w:rPr>
          <w:rFonts w:ascii="仿宋_GB2312" w:eastAsia="仿宋_GB2312" w:hint="eastAsia"/>
        </w:rPr>
        <w:t>地名汉语拼音拼写形式：</w:t>
      </w:r>
      <w:proofErr w:type="spellStart"/>
      <w:r w:rsidRPr="002D2718">
        <w:rPr>
          <w:rFonts w:eastAsia="仿宋_GB2312"/>
        </w:rPr>
        <w:t>Lìyè</w:t>
      </w:r>
      <w:proofErr w:type="spellEnd"/>
      <w:r w:rsidRPr="002D2718">
        <w:rPr>
          <w:rFonts w:eastAsia="仿宋_GB2312"/>
        </w:rPr>
        <w:t xml:space="preserve"> </w:t>
      </w:r>
      <w:proofErr w:type="spellStart"/>
      <w:r w:rsidRPr="002D2718">
        <w:rPr>
          <w:rFonts w:eastAsia="仿宋_GB2312"/>
        </w:rPr>
        <w:t>Lù</w:t>
      </w:r>
      <w:proofErr w:type="spellEnd"/>
    </w:p>
    <w:p w:rsidR="002D2718" w:rsidRPr="002D2718" w:rsidRDefault="002D2718" w:rsidP="002D2718">
      <w:pPr>
        <w:spacing w:line="636" w:lineRule="exact"/>
        <w:ind w:firstLineChars="200" w:firstLine="632"/>
        <w:rPr>
          <w:rFonts w:ascii="黑体" w:eastAsia="黑体" w:hAnsi="黑体" w:hint="eastAsia"/>
        </w:rPr>
      </w:pPr>
      <w:r w:rsidRPr="002D2718">
        <w:rPr>
          <w:rFonts w:ascii="仿宋_GB2312" w:eastAsia="仿宋_GB2312" w:hint="eastAsia"/>
        </w:rPr>
        <w:t>地名标志汉语拼音拼写形式：</w:t>
      </w:r>
      <w:r w:rsidRPr="002D2718">
        <w:rPr>
          <w:rFonts w:ascii="黑体" w:eastAsia="黑体" w:hAnsi="黑体" w:hint="eastAsia"/>
        </w:rPr>
        <w:t>LIYE LU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三、将位于渭塘镇元和塘西，起点为塘角路（暂名）、止点</w:t>
      </w:r>
      <w:proofErr w:type="gramStart"/>
      <w:r w:rsidRPr="002D2718">
        <w:rPr>
          <w:rFonts w:ascii="仿宋_GB2312" w:eastAsia="仿宋_GB2312" w:hint="eastAsia"/>
        </w:rPr>
        <w:t>为强基路的</w:t>
      </w:r>
      <w:proofErr w:type="gramEnd"/>
      <w:r w:rsidRPr="002D2718">
        <w:rPr>
          <w:rFonts w:ascii="仿宋_GB2312" w:eastAsia="仿宋_GB2312" w:hint="eastAsia"/>
        </w:rPr>
        <w:t>道路命名为“滨水路”。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eastAsia="仿宋_GB2312"/>
        </w:rPr>
      </w:pPr>
      <w:r w:rsidRPr="002D2718">
        <w:rPr>
          <w:rFonts w:ascii="仿宋_GB2312" w:eastAsia="仿宋_GB2312" w:hint="eastAsia"/>
        </w:rPr>
        <w:t>地名汉语拼音拼写形式：</w:t>
      </w:r>
      <w:proofErr w:type="spellStart"/>
      <w:r w:rsidRPr="002D2718">
        <w:rPr>
          <w:rFonts w:eastAsia="仿宋_GB2312"/>
        </w:rPr>
        <w:t>Bīnshuǐ</w:t>
      </w:r>
      <w:proofErr w:type="spellEnd"/>
      <w:r w:rsidRPr="002D2718">
        <w:rPr>
          <w:rFonts w:eastAsia="仿宋_GB2312"/>
        </w:rPr>
        <w:t xml:space="preserve"> </w:t>
      </w:r>
      <w:proofErr w:type="spellStart"/>
      <w:r w:rsidRPr="002D2718">
        <w:rPr>
          <w:rFonts w:eastAsia="仿宋_GB2312"/>
        </w:rPr>
        <w:t>Lù</w:t>
      </w:r>
      <w:proofErr w:type="spellEnd"/>
    </w:p>
    <w:p w:rsidR="002D2718" w:rsidRPr="002D2718" w:rsidRDefault="002D2718" w:rsidP="002D2718">
      <w:pPr>
        <w:spacing w:line="636" w:lineRule="exact"/>
        <w:ind w:firstLineChars="200" w:firstLine="632"/>
        <w:rPr>
          <w:rFonts w:ascii="黑体" w:eastAsia="黑体" w:hAnsi="黑体" w:hint="eastAsia"/>
        </w:rPr>
      </w:pPr>
      <w:r w:rsidRPr="002D2718">
        <w:rPr>
          <w:rFonts w:ascii="仿宋_GB2312" w:eastAsia="仿宋_GB2312" w:hint="eastAsia"/>
        </w:rPr>
        <w:t>地名标志汉语拼音拼写形式：</w:t>
      </w:r>
      <w:r w:rsidRPr="002D2718">
        <w:rPr>
          <w:rFonts w:ascii="黑体" w:eastAsia="黑体" w:hAnsi="黑体" w:hint="eastAsia"/>
        </w:rPr>
        <w:t>BINSHUI LU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四、将跨渭塘镇、北桥街道，位于</w:t>
      </w:r>
      <w:proofErr w:type="gramStart"/>
      <w:r w:rsidRPr="002D2718">
        <w:rPr>
          <w:rFonts w:ascii="仿宋_GB2312" w:eastAsia="仿宋_GB2312" w:hint="eastAsia"/>
        </w:rPr>
        <w:t>泗</w:t>
      </w:r>
      <w:proofErr w:type="gramEnd"/>
      <w:r w:rsidRPr="002D2718">
        <w:rPr>
          <w:rFonts w:ascii="仿宋_GB2312" w:eastAsia="仿宋_GB2312" w:hint="eastAsia"/>
        </w:rPr>
        <w:t>荡</w:t>
      </w:r>
      <w:proofErr w:type="gramStart"/>
      <w:r w:rsidRPr="002D2718">
        <w:rPr>
          <w:rFonts w:ascii="仿宋_GB2312" w:eastAsia="仿宋_GB2312" w:hint="eastAsia"/>
        </w:rPr>
        <w:t>泾</w:t>
      </w:r>
      <w:proofErr w:type="gramEnd"/>
      <w:r w:rsidRPr="002D2718">
        <w:rPr>
          <w:rFonts w:ascii="仿宋_GB2312" w:eastAsia="仿宋_GB2312" w:hint="eastAsia"/>
        </w:rPr>
        <w:t>路北，</w:t>
      </w:r>
      <w:proofErr w:type="gramStart"/>
      <w:r w:rsidRPr="002D2718">
        <w:rPr>
          <w:rFonts w:ascii="仿宋_GB2312" w:eastAsia="仿宋_GB2312" w:hint="eastAsia"/>
        </w:rPr>
        <w:t>起点为滨水路</w:t>
      </w:r>
      <w:proofErr w:type="gramEnd"/>
      <w:r w:rsidRPr="002D2718">
        <w:rPr>
          <w:rFonts w:ascii="仿宋_GB2312" w:eastAsia="仿宋_GB2312" w:hint="eastAsia"/>
        </w:rPr>
        <w:t>、止点为谈</w:t>
      </w:r>
      <w:proofErr w:type="gramStart"/>
      <w:r w:rsidRPr="002D2718">
        <w:rPr>
          <w:rFonts w:ascii="仿宋_GB2312" w:eastAsia="仿宋_GB2312" w:hint="eastAsia"/>
        </w:rPr>
        <w:t>浜</w:t>
      </w:r>
      <w:proofErr w:type="gramEnd"/>
      <w:r w:rsidRPr="002D2718">
        <w:rPr>
          <w:rFonts w:ascii="仿宋_GB2312" w:eastAsia="仿宋_GB2312" w:hint="eastAsia"/>
        </w:rPr>
        <w:t>路的道路命名为“孙家沿路”。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eastAsia="仿宋_GB2312"/>
        </w:rPr>
      </w:pPr>
      <w:r w:rsidRPr="002D2718">
        <w:rPr>
          <w:rFonts w:ascii="仿宋_GB2312" w:eastAsia="仿宋_GB2312" w:hint="eastAsia"/>
        </w:rPr>
        <w:t>地名汉语拼音拼写形式：</w:t>
      </w:r>
      <w:proofErr w:type="spellStart"/>
      <w:r w:rsidRPr="002D2718">
        <w:rPr>
          <w:rFonts w:eastAsia="仿宋_GB2312"/>
        </w:rPr>
        <w:t>Sūnjiāyán</w:t>
      </w:r>
      <w:proofErr w:type="spellEnd"/>
      <w:r w:rsidRPr="002D2718">
        <w:rPr>
          <w:rFonts w:eastAsia="仿宋_GB2312"/>
        </w:rPr>
        <w:t xml:space="preserve"> </w:t>
      </w:r>
      <w:proofErr w:type="spellStart"/>
      <w:r w:rsidRPr="002D2718">
        <w:rPr>
          <w:rFonts w:eastAsia="仿宋_GB2312"/>
        </w:rPr>
        <w:t>Lù</w:t>
      </w:r>
      <w:proofErr w:type="spellEnd"/>
    </w:p>
    <w:p w:rsidR="002D2718" w:rsidRPr="002D2718" w:rsidRDefault="002D2718" w:rsidP="002D2718">
      <w:pPr>
        <w:spacing w:line="636" w:lineRule="exact"/>
        <w:ind w:firstLineChars="200" w:firstLine="632"/>
        <w:rPr>
          <w:rFonts w:ascii="黑体" w:eastAsia="黑体" w:hAnsi="黑体" w:hint="eastAsia"/>
        </w:rPr>
      </w:pPr>
      <w:r w:rsidRPr="002D2718">
        <w:rPr>
          <w:rFonts w:ascii="仿宋_GB2312" w:eastAsia="仿宋_GB2312" w:hint="eastAsia"/>
        </w:rPr>
        <w:t>地名标志汉语拼音拼写形式：</w:t>
      </w:r>
      <w:r w:rsidRPr="002D2718">
        <w:rPr>
          <w:rFonts w:ascii="黑体" w:eastAsia="黑体" w:hAnsi="黑体" w:hint="eastAsia"/>
        </w:rPr>
        <w:t>SUNJIAYAN LU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五、将位于渭塘镇</w:t>
      </w:r>
      <w:proofErr w:type="gramStart"/>
      <w:r w:rsidRPr="002D2718">
        <w:rPr>
          <w:rFonts w:ascii="仿宋_GB2312" w:eastAsia="仿宋_GB2312" w:hint="eastAsia"/>
        </w:rPr>
        <w:t>泗</w:t>
      </w:r>
      <w:proofErr w:type="gramEnd"/>
      <w:r w:rsidRPr="002D2718">
        <w:rPr>
          <w:rFonts w:ascii="仿宋_GB2312" w:eastAsia="仿宋_GB2312" w:hint="eastAsia"/>
        </w:rPr>
        <w:t>荡</w:t>
      </w:r>
      <w:proofErr w:type="gramStart"/>
      <w:r w:rsidRPr="002D2718">
        <w:rPr>
          <w:rFonts w:ascii="仿宋_GB2312" w:eastAsia="仿宋_GB2312" w:hint="eastAsia"/>
        </w:rPr>
        <w:t>泾</w:t>
      </w:r>
      <w:proofErr w:type="gramEnd"/>
      <w:r w:rsidRPr="002D2718">
        <w:rPr>
          <w:rFonts w:ascii="仿宋_GB2312" w:eastAsia="仿宋_GB2312" w:hint="eastAsia"/>
        </w:rPr>
        <w:t>路南，</w:t>
      </w:r>
      <w:proofErr w:type="gramStart"/>
      <w:r w:rsidRPr="002D2718">
        <w:rPr>
          <w:rFonts w:ascii="仿宋_GB2312" w:eastAsia="仿宋_GB2312" w:hint="eastAsia"/>
        </w:rPr>
        <w:t>起点为滨水路</w:t>
      </w:r>
      <w:proofErr w:type="gramEnd"/>
      <w:r w:rsidRPr="002D2718">
        <w:rPr>
          <w:rFonts w:ascii="仿宋_GB2312" w:eastAsia="仿宋_GB2312" w:hint="eastAsia"/>
        </w:rPr>
        <w:t>、止点为</w:t>
      </w:r>
      <w:proofErr w:type="gramStart"/>
      <w:r w:rsidRPr="002D2718">
        <w:rPr>
          <w:rFonts w:ascii="仿宋_GB2312" w:eastAsia="仿宋_GB2312" w:hint="eastAsia"/>
        </w:rPr>
        <w:t>立业路</w:t>
      </w:r>
      <w:proofErr w:type="gramEnd"/>
      <w:r w:rsidRPr="002D2718">
        <w:rPr>
          <w:rFonts w:ascii="仿宋_GB2312" w:eastAsia="仿宋_GB2312" w:hint="eastAsia"/>
        </w:rPr>
        <w:t>的道路命名为“塘角路”。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eastAsia="仿宋_GB2312"/>
        </w:rPr>
      </w:pPr>
      <w:r w:rsidRPr="002D2718">
        <w:rPr>
          <w:rFonts w:ascii="仿宋_GB2312" w:eastAsia="仿宋_GB2312" w:hint="eastAsia"/>
        </w:rPr>
        <w:t>地名汉语拼音拼写形式：</w:t>
      </w:r>
      <w:proofErr w:type="spellStart"/>
      <w:r w:rsidRPr="002D2718">
        <w:rPr>
          <w:rFonts w:eastAsia="仿宋_GB2312"/>
        </w:rPr>
        <w:t>Tángjiǎo</w:t>
      </w:r>
      <w:proofErr w:type="spellEnd"/>
      <w:r w:rsidRPr="002D2718">
        <w:rPr>
          <w:rFonts w:eastAsia="仿宋_GB2312"/>
        </w:rPr>
        <w:t xml:space="preserve"> </w:t>
      </w:r>
      <w:proofErr w:type="spellStart"/>
      <w:r w:rsidRPr="002D2718">
        <w:rPr>
          <w:rFonts w:eastAsia="仿宋_GB2312"/>
        </w:rPr>
        <w:t>Lù</w:t>
      </w:r>
      <w:proofErr w:type="spellEnd"/>
    </w:p>
    <w:p w:rsidR="002D2718" w:rsidRPr="002D2718" w:rsidRDefault="002D2718" w:rsidP="002D2718">
      <w:pPr>
        <w:spacing w:line="636" w:lineRule="exact"/>
        <w:ind w:firstLineChars="200" w:firstLine="632"/>
        <w:rPr>
          <w:rFonts w:ascii="黑体" w:eastAsia="黑体" w:hAnsi="黑体" w:hint="eastAsia"/>
        </w:rPr>
      </w:pPr>
      <w:r w:rsidRPr="002D2718">
        <w:rPr>
          <w:rFonts w:ascii="仿宋_GB2312" w:eastAsia="仿宋_GB2312" w:hint="eastAsia"/>
        </w:rPr>
        <w:t>地名标志汉语拼音拼写形式：</w:t>
      </w:r>
      <w:r w:rsidRPr="002D2718">
        <w:rPr>
          <w:rFonts w:ascii="黑体" w:eastAsia="黑体" w:hAnsi="黑体" w:hint="eastAsia"/>
        </w:rPr>
        <w:t>TANGJIAO LU</w:t>
      </w:r>
    </w:p>
    <w:p w:rsidR="002D2718" w:rsidRPr="002D2718" w:rsidRDefault="002D2718" w:rsidP="002D2718">
      <w:pPr>
        <w:spacing w:line="636" w:lineRule="exact"/>
        <w:ind w:firstLineChars="200" w:firstLine="632"/>
        <w:rPr>
          <w:rFonts w:ascii="仿宋_GB2312" w:eastAsia="仿宋_GB2312" w:hint="eastAsia"/>
        </w:rPr>
      </w:pPr>
      <w:r w:rsidRPr="002D2718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2D2718">
        <w:rPr>
          <w:rFonts w:ascii="仿宋_GB2312" w:eastAsia="仿宋_GB2312" w:hint="eastAsia"/>
        </w:rPr>
        <w:t>17733-2008）国家标准落实地名标志的制作、设置工作。</w:t>
      </w:r>
    </w:p>
    <w:p w:rsidR="006D76BF" w:rsidRPr="00A70261" w:rsidRDefault="002D2718" w:rsidP="002D2718">
      <w:pPr>
        <w:ind w:firstLineChars="200" w:firstLine="632"/>
        <w:rPr>
          <w:rFonts w:ascii="仿宋_GB2312" w:eastAsia="仿宋_GB2312"/>
        </w:rPr>
      </w:pPr>
      <w:r w:rsidRPr="002D2718">
        <w:rPr>
          <w:rFonts w:ascii="仿宋_GB2312" w:eastAsia="仿宋_GB2312" w:hint="eastAsia"/>
        </w:rPr>
        <w:lastRenderedPageBreak/>
        <w:t>此函。</w:t>
      </w:r>
    </w:p>
    <w:p w:rsidR="006D76BF" w:rsidRDefault="006D76BF" w:rsidP="0033762E">
      <w:pPr>
        <w:rPr>
          <w:rFonts w:ascii="仿宋_GB2312" w:eastAsia="仿宋_GB2312" w:hint="eastAsia"/>
          <w:w w:val="70"/>
        </w:rPr>
      </w:pPr>
    </w:p>
    <w:p w:rsidR="002D2718" w:rsidRPr="00A70261" w:rsidRDefault="002D2718" w:rsidP="0033762E">
      <w:pPr>
        <w:rPr>
          <w:rFonts w:ascii="仿宋_GB2312" w:eastAsia="仿宋_GB2312"/>
          <w:w w:val="70"/>
        </w:rPr>
      </w:pPr>
    </w:p>
    <w:p w:rsidR="00355587" w:rsidRPr="00A70261" w:rsidRDefault="00355587" w:rsidP="0033762E">
      <w:pPr>
        <w:rPr>
          <w:rFonts w:ascii="仿宋_GB2312" w:eastAsia="仿宋_GB2312"/>
        </w:rPr>
      </w:pPr>
    </w:p>
    <w:p w:rsidR="00A70261" w:rsidRPr="00A70261" w:rsidRDefault="00A70261" w:rsidP="002D2718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2D2718">
        <w:rPr>
          <w:rFonts w:ascii="仿宋_GB2312" w:eastAsia="仿宋_GB2312" w:hint="eastAsia"/>
        </w:rPr>
        <w:t>5</w:t>
      </w:r>
      <w:r w:rsidRPr="00A70261">
        <w:rPr>
          <w:rFonts w:ascii="仿宋_GB2312" w:eastAsia="仿宋_GB2312" w:hint="eastAsia"/>
        </w:rPr>
        <w:t>月</w:t>
      </w:r>
      <w:r w:rsidR="002D2718">
        <w:rPr>
          <w:rFonts w:ascii="仿宋_GB2312" w:eastAsia="仿宋_GB2312" w:hint="eastAsia"/>
        </w:rPr>
        <w:t>15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 w:hint="eastAsia"/>
        </w:rPr>
      </w:pPr>
    </w:p>
    <w:p w:rsidR="002D2718" w:rsidRDefault="002D2718" w:rsidP="00BF3B5F">
      <w:pPr>
        <w:spacing w:line="578" w:lineRule="exact"/>
        <w:rPr>
          <w:rFonts w:ascii="仿宋_GB2312" w:eastAsia="仿宋_GB2312"/>
        </w:rPr>
      </w:pPr>
    </w:p>
    <w:p w:rsidR="002029F1" w:rsidRPr="00A70261" w:rsidRDefault="002029F1" w:rsidP="002D2718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FD6EE6">
            <w:pPr>
              <w:spacing w:line="500" w:lineRule="exact"/>
              <w:ind w:leftChars="100" w:left="1144" w:rightChars="100" w:right="316" w:hangingChars="300" w:hanging="828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</w:t>
            </w:r>
            <w:proofErr w:type="gramStart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市发改委</w:t>
            </w:r>
            <w:proofErr w:type="gramEnd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2D2718">
              <w:rPr>
                <w:rFonts w:ascii="仿宋_GB2312" w:eastAsia="仿宋_GB2312" w:hint="eastAsia"/>
                <w:sz w:val="28"/>
                <w:szCs w:val="28"/>
              </w:rPr>
              <w:t>相城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区人民政府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B03DB4">
            <w:pPr>
              <w:spacing w:line="50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2D2718"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2D2718">
              <w:rPr>
                <w:rFonts w:ascii="仿宋_GB2312" w:eastAsia="仿宋_GB2312" w:hint="eastAsia"/>
                <w:sz w:val="28"/>
                <w:szCs w:val="28"/>
              </w:rPr>
              <w:t>16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14F" w:rsidRDefault="0025714F">
      <w:r>
        <w:separator/>
      </w:r>
    </w:p>
  </w:endnote>
  <w:endnote w:type="continuationSeparator" w:id="0">
    <w:p w:rsidR="0025714F" w:rsidRDefault="0025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方正仿宋_GBK"/>
    <w:charset w:val="00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汉仪书宋二KW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2D2718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2D2718">
      <w:rPr>
        <w:rStyle w:val="a4"/>
        <w:rFonts w:ascii="宋体" w:eastAsia="宋体" w:hAnsi="宋体"/>
        <w:noProof/>
        <w:sz w:val="28"/>
        <w:szCs w:val="28"/>
      </w:rPr>
      <w:t>1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14F" w:rsidRDefault="0025714F">
      <w:r>
        <w:separator/>
      </w:r>
    </w:p>
  </w:footnote>
  <w:footnote w:type="continuationSeparator" w:id="0">
    <w:p w:rsidR="0025714F" w:rsidRDefault="00257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18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5714F"/>
    <w:rsid w:val="002663BF"/>
    <w:rsid w:val="002A5224"/>
    <w:rsid w:val="002B1523"/>
    <w:rsid w:val="002B2EC4"/>
    <w:rsid w:val="002B6B7D"/>
    <w:rsid w:val="002C1F4D"/>
    <w:rsid w:val="002C5D4A"/>
    <w:rsid w:val="002C7294"/>
    <w:rsid w:val="002D2718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3</TotalTime>
  <Pages>4</Pages>
  <Words>142</Words>
  <Characters>811</Characters>
  <Application>Microsoft Office Word</Application>
  <DocSecurity>0</DocSecurity>
  <Lines>6</Lines>
  <Paragraphs>1</Paragraphs>
  <ScaleCrop>false</ScaleCrop>
  <Company>jgys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1</cp:revision>
  <cp:lastPrinted>2013-06-17T07:24:00Z</cp:lastPrinted>
  <dcterms:created xsi:type="dcterms:W3CDTF">2026-05-16T11:57:00Z</dcterms:created>
  <dcterms:modified xsi:type="dcterms:W3CDTF">2026-05-16T12:00:00Z</dcterms:modified>
</cp:coreProperties>
</file>