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FB3" w:rsidRDefault="00A76DD8">
      <w:pPr>
        <w:snapToGrid w:val="0"/>
        <w:jc w:val="distribute"/>
        <w:rPr>
          <w:rFonts w:ascii="方正小标宋_GBK" w:eastAsia="方正小标宋_GBK"/>
          <w:bCs/>
          <w:color w:val="FF0000"/>
          <w:spacing w:val="-20"/>
          <w:w w:val="80"/>
          <w:sz w:val="70"/>
          <w:szCs w:val="70"/>
        </w:rPr>
      </w:pPr>
      <w:r>
        <w:rPr>
          <w:rFonts w:ascii="方正小标宋_GBK" w:eastAsia="方正小标宋_GBK" w:hint="eastAsia"/>
          <w:bCs/>
          <w:color w:val="FF0000"/>
          <w:spacing w:val="-20"/>
          <w:w w:val="80"/>
          <w:sz w:val="70"/>
          <w:szCs w:val="70"/>
        </w:rPr>
        <w:t>苏州市粮食和物资储备局</w:t>
      </w:r>
    </w:p>
    <w:p w:rsidR="00EB0FB3" w:rsidRDefault="00A76DD8">
      <w:pPr>
        <w:snapToGrid w:val="0"/>
        <w:jc w:val="distribute"/>
        <w:rPr>
          <w:rFonts w:ascii="方正小标宋_GBK" w:eastAsia="方正小标宋_GBK"/>
          <w:bCs/>
          <w:color w:val="FF0000"/>
          <w:spacing w:val="-20"/>
          <w:w w:val="80"/>
          <w:sz w:val="70"/>
          <w:szCs w:val="70"/>
        </w:rPr>
      </w:pPr>
      <w:r>
        <w:rPr>
          <w:rFonts w:ascii="方正小标宋_GBK" w:eastAsia="方正小标宋_GBK" w:hint="eastAsia"/>
          <w:bCs/>
          <w:color w:val="FF0000"/>
          <w:spacing w:val="-20"/>
          <w:w w:val="80"/>
          <w:sz w:val="70"/>
          <w:szCs w:val="70"/>
        </w:rPr>
        <w:t>中共苏州市委市级机关工作委员会</w:t>
      </w:r>
    </w:p>
    <w:p w:rsidR="00EB0FB3" w:rsidRDefault="00A76DD8">
      <w:pPr>
        <w:snapToGrid w:val="0"/>
        <w:jc w:val="distribute"/>
        <w:rPr>
          <w:rFonts w:ascii="方正小标宋_GBK" w:eastAsia="方正小标宋_GBK"/>
          <w:bCs/>
          <w:color w:val="FF0000"/>
          <w:spacing w:val="-20"/>
          <w:w w:val="80"/>
          <w:sz w:val="70"/>
          <w:szCs w:val="70"/>
        </w:rPr>
      </w:pPr>
      <w:r>
        <w:rPr>
          <w:rFonts w:ascii="方正小标宋_GBK" w:eastAsia="方正小标宋_GBK" w:hint="eastAsia"/>
          <w:bCs/>
          <w:color w:val="FF0000"/>
          <w:spacing w:val="-20"/>
          <w:w w:val="80"/>
          <w:sz w:val="70"/>
          <w:szCs w:val="70"/>
        </w:rPr>
        <w:t>苏州市人力资源和社会保障局</w:t>
      </w:r>
    </w:p>
    <w:p w:rsidR="00EB0FB3" w:rsidRDefault="00A76DD8">
      <w:pPr>
        <w:snapToGrid w:val="0"/>
        <w:jc w:val="distribute"/>
        <w:rPr>
          <w:rFonts w:eastAsia="仿宋_GB2312"/>
          <w:szCs w:val="32"/>
        </w:rPr>
      </w:pPr>
      <w:r>
        <w:rPr>
          <w:rFonts w:ascii="方正小标宋_GBK" w:eastAsia="方正小标宋_GBK" w:hint="eastAsia"/>
          <w:bCs/>
          <w:color w:val="FF0000"/>
          <w:spacing w:val="-20"/>
          <w:w w:val="80"/>
          <w:sz w:val="70"/>
          <w:szCs w:val="70"/>
        </w:rPr>
        <w:t>苏州市总工会</w:t>
      </w:r>
    </w:p>
    <w:p w:rsidR="00EB0FB3" w:rsidRDefault="00A76DD8" w:rsidP="0033600B">
      <w:pPr>
        <w:tabs>
          <w:tab w:val="left" w:pos="6921"/>
        </w:tabs>
        <w:adjustRightInd w:val="0"/>
        <w:snapToGrid w:val="0"/>
        <w:spacing w:beforeLines="50" w:line="580" w:lineRule="exact"/>
        <w:jc w:val="center"/>
        <w:rPr>
          <w:rFonts w:ascii="仿宋_GB2312" w:eastAsia="仿宋_GB2312"/>
          <w:szCs w:val="32"/>
        </w:rPr>
      </w:pPr>
      <w:proofErr w:type="gramStart"/>
      <w:r>
        <w:rPr>
          <w:rFonts w:ascii="仿宋_GB2312" w:eastAsia="仿宋_GB2312" w:hint="eastAsia"/>
          <w:szCs w:val="32"/>
        </w:rPr>
        <w:t>苏粮人</w:t>
      </w:r>
      <w:proofErr w:type="gramEnd"/>
      <w:r>
        <w:rPr>
          <w:rFonts w:ascii="仿宋_GB2312" w:eastAsia="仿宋_GB2312" w:hint="eastAsia"/>
          <w:szCs w:val="32"/>
        </w:rPr>
        <w:t>〔2022〕11号</w:t>
      </w:r>
    </w:p>
    <w:p w:rsidR="00EB0FB3" w:rsidRDefault="0033600B">
      <w:pPr>
        <w:spacing w:line="560" w:lineRule="exact"/>
        <w:jc w:val="center"/>
        <w:rPr>
          <w:rFonts w:ascii="方正小标宋简体" w:eastAsia="方正小标宋简体"/>
          <w:sz w:val="44"/>
          <w:szCs w:val="44"/>
        </w:rPr>
      </w:pPr>
      <w:r>
        <w:rPr>
          <w:rFonts w:ascii="方正小标宋简体" w:eastAsia="方正小标宋简体"/>
          <w:sz w:val="44"/>
          <w:szCs w:val="44"/>
        </w:rPr>
        <w:pict>
          <v:line id="_x0000_s1026" style="position:absolute;left:0;text-align:left;z-index:251658240;mso-width-relative:page;mso-height-relative:page" from="-7.8pt,17.25pt" to="444.6pt,17.25pt" o:gfxdata="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LQpqi1wAAAAkBAAAPAAAAAAAAAAEAIAAAADgAAABkcnMvZG93bnJldi54bWxQSwEC&#10;FAAUAAAACACHTuJAKvzqd98BAACaAwAADgAAAAAAAAABACAAAAA8AQAAZHJzL2Uyb0RvYy54bWxQ&#10;SwUGAAAAAAYABgBZAQAAjQUAAAAA&#10;" strokecolor="red" strokeweight="2.25pt"/>
        </w:pict>
      </w:r>
    </w:p>
    <w:p w:rsidR="00EB0FB3" w:rsidRDefault="00A76DD8">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关于表彰苏州市2022年“吴地工匠”职业技能系列竞赛——苏州市第四届粮食行业职业技能竞赛获奖单位和个人的通报</w:t>
      </w:r>
    </w:p>
    <w:p w:rsidR="00EB0FB3" w:rsidRDefault="00EB0FB3">
      <w:pPr>
        <w:spacing w:line="600" w:lineRule="exact"/>
        <w:jc w:val="center"/>
        <w:rPr>
          <w:rFonts w:ascii="宋体" w:hAnsi="宋体"/>
          <w:b/>
          <w:sz w:val="36"/>
          <w:szCs w:val="36"/>
        </w:rPr>
      </w:pPr>
    </w:p>
    <w:p w:rsidR="00EB0FB3" w:rsidRDefault="00A76DD8">
      <w:pPr>
        <w:snapToGrid w:val="0"/>
        <w:spacing w:line="600" w:lineRule="exact"/>
        <w:rPr>
          <w:rFonts w:ascii="仿宋_GB2312" w:eastAsia="仿宋_GB2312"/>
          <w:b/>
          <w:color w:val="FF0000"/>
          <w:w w:val="80"/>
          <w:sz w:val="52"/>
          <w:szCs w:val="52"/>
        </w:rPr>
      </w:pPr>
      <w:r>
        <w:rPr>
          <w:rFonts w:ascii="仿宋_GB2312" w:eastAsia="仿宋_GB2312" w:hAnsi="仿宋_GB2312" w:cs="仿宋_GB2312" w:hint="eastAsia"/>
          <w:szCs w:val="32"/>
        </w:rPr>
        <w:t>各县级市（区）机关工作委员会、发展和改革委员会（粮食和物资储备局）、人力资源和社会保障局、总工会</w:t>
      </w:r>
      <w:r>
        <w:rPr>
          <w:rFonts w:ascii="仿宋_GB2312" w:eastAsia="仿宋_GB2312" w:hAnsi="FangSong_GB2312" w:cs="FangSong_GB2312" w:hint="eastAsia"/>
          <w:szCs w:val="32"/>
        </w:rPr>
        <w:t>：</w:t>
      </w:r>
    </w:p>
    <w:p w:rsidR="00EB0FB3" w:rsidRDefault="00A76DD8">
      <w:pPr>
        <w:spacing w:line="600" w:lineRule="exact"/>
        <w:ind w:firstLine="645"/>
        <w:rPr>
          <w:rFonts w:ascii="仿宋_GB2312" w:eastAsia="仿宋_GB2312" w:hAnsi="宋体"/>
          <w:szCs w:val="32"/>
        </w:rPr>
      </w:pPr>
      <w:r>
        <w:rPr>
          <w:rFonts w:ascii="仿宋_GB2312" w:eastAsia="仿宋_GB2312" w:hAnsi="仿宋_GB2312" w:cs="仿宋_GB2312"/>
          <w:szCs w:val="32"/>
        </w:rPr>
        <w:t>根据《国家粮食和物资储备局办公室关于做好第六届全国粮食行业职业技能竞赛初赛工作的通知》（国粮办发〔2021〕243号）、</w:t>
      </w:r>
      <w:r>
        <w:rPr>
          <w:rFonts w:ascii="仿宋_GB2312" w:eastAsia="仿宋_GB2312" w:cs="仿宋_GB2312" w:hint="eastAsia"/>
          <w:szCs w:val="32"/>
        </w:rPr>
        <w:t>《江苏省粮食和物资储备局、中共江苏省委省级机关工作委员会、江苏省总工会、共青团江苏省委</w:t>
      </w:r>
      <w:r>
        <w:rPr>
          <w:rFonts w:ascii="仿宋_GB2312" w:eastAsia="仿宋_GB2312" w:cs="仿宋_GB2312"/>
          <w:szCs w:val="32"/>
        </w:rPr>
        <w:t>关于举办2022年</w:t>
      </w:r>
      <w:r>
        <w:rPr>
          <w:rFonts w:ascii="仿宋_GB2312" w:eastAsia="仿宋_GB2312" w:cs="仿宋_GB2312" w:hint="eastAsia"/>
          <w:szCs w:val="32"/>
        </w:rPr>
        <w:t>“苏粮集团杯”</w:t>
      </w:r>
      <w:r>
        <w:rPr>
          <w:rFonts w:ascii="仿宋_GB2312" w:eastAsia="仿宋_GB2312" w:cs="仿宋_GB2312"/>
          <w:szCs w:val="32"/>
        </w:rPr>
        <w:t>全省粮食行业职业技能竞赛的通知</w:t>
      </w:r>
      <w:r>
        <w:rPr>
          <w:rFonts w:ascii="仿宋_GB2312" w:eastAsia="仿宋_GB2312" w:cs="仿宋_GB2312" w:hint="eastAsia"/>
          <w:szCs w:val="32"/>
        </w:rPr>
        <w:t>》</w:t>
      </w:r>
      <w:r>
        <w:rPr>
          <w:rFonts w:ascii="仿宋_GB2312" w:eastAsia="仿宋_GB2312" w:hAnsi="仿宋_GB2312" w:cs="仿宋_GB2312" w:hint="eastAsia"/>
          <w:szCs w:val="32"/>
        </w:rPr>
        <w:t>（</w:t>
      </w:r>
      <w:proofErr w:type="gramStart"/>
      <w:r>
        <w:rPr>
          <w:rFonts w:ascii="仿宋_GB2312" w:eastAsia="仿宋_GB2312" w:hAnsi="仿宋_GB2312" w:cs="仿宋_GB2312" w:hint="eastAsia"/>
          <w:szCs w:val="32"/>
        </w:rPr>
        <w:t>苏粮人</w:t>
      </w:r>
      <w:proofErr w:type="gramEnd"/>
      <w:r>
        <w:rPr>
          <w:rFonts w:ascii="仿宋_GB2312" w:eastAsia="仿宋_GB2312" w:hAnsi="仿宋_GB2312" w:cs="仿宋_GB2312" w:hint="eastAsia"/>
          <w:szCs w:val="32"/>
        </w:rPr>
        <w:t>〔</w:t>
      </w:r>
      <w:r>
        <w:rPr>
          <w:rFonts w:ascii="仿宋_GB2312" w:eastAsia="仿宋_GB2312" w:hAnsi="仿宋_GB2312" w:cs="TimesNewRomanPSMT"/>
          <w:szCs w:val="32"/>
        </w:rPr>
        <w:t>2022</w:t>
      </w:r>
      <w:r>
        <w:rPr>
          <w:rFonts w:ascii="仿宋_GB2312" w:eastAsia="仿宋_GB2312" w:hAnsi="仿宋_GB2312" w:cs="仿宋_GB2312" w:hint="eastAsia"/>
          <w:szCs w:val="32"/>
        </w:rPr>
        <w:t>〕</w:t>
      </w:r>
      <w:r>
        <w:rPr>
          <w:rFonts w:ascii="仿宋_GB2312" w:eastAsia="仿宋_GB2312" w:hAnsi="仿宋_GB2312" w:cs="TimesNewRomanPSMT"/>
          <w:szCs w:val="32"/>
        </w:rPr>
        <w:t xml:space="preserve">2 </w:t>
      </w:r>
      <w:r>
        <w:rPr>
          <w:rFonts w:ascii="仿宋_GB2312" w:eastAsia="仿宋_GB2312" w:hAnsi="仿宋_GB2312" w:cs="仿宋_GB2312" w:hint="eastAsia"/>
          <w:szCs w:val="32"/>
        </w:rPr>
        <w:t>号）</w:t>
      </w:r>
      <w:r>
        <w:rPr>
          <w:rFonts w:ascii="仿宋_GB2312" w:eastAsia="仿宋_GB2312" w:hAnsi="仿宋_GB2312" w:cs="仿宋_GB2312"/>
          <w:szCs w:val="32"/>
        </w:rPr>
        <w:t>有关要求，</w:t>
      </w:r>
      <w:r>
        <w:rPr>
          <w:rFonts w:ascii="仿宋_GB2312" w:eastAsia="仿宋_GB2312" w:hAnsi="宋体" w:hint="eastAsia"/>
          <w:szCs w:val="32"/>
        </w:rPr>
        <w:t>市粮食和物资储备局、市委市级机关工委、市人力资源和</w:t>
      </w:r>
      <w:r>
        <w:rPr>
          <w:rFonts w:ascii="仿宋_GB2312" w:eastAsia="仿宋_GB2312" w:hAnsi="宋体" w:hint="eastAsia"/>
          <w:szCs w:val="32"/>
        </w:rPr>
        <w:lastRenderedPageBreak/>
        <w:t>社会保障局、市总工会于6月29-30日共同举办了苏州市2022年“吴地工匠”职业技能系列竞赛——苏州市第四届粮食行业职业技能竞赛。经竞赛组委会研究，决定对张家港市代表队等3家单位和陈程、朱庆麒等12名优秀选手给予表彰。</w:t>
      </w:r>
    </w:p>
    <w:p w:rsidR="00EB0FB3" w:rsidRDefault="00A76DD8">
      <w:pPr>
        <w:spacing w:line="600" w:lineRule="exact"/>
        <w:ind w:firstLineChars="200" w:firstLine="624"/>
        <w:rPr>
          <w:rFonts w:ascii="仿宋_GB2312" w:eastAsia="仿宋_GB2312" w:hAnsi="宋体"/>
          <w:szCs w:val="32"/>
        </w:rPr>
      </w:pPr>
      <w:r>
        <w:rPr>
          <w:rFonts w:ascii="仿宋_GB2312" w:eastAsia="仿宋_GB2312" w:hAnsi="宋体" w:hint="eastAsia"/>
          <w:szCs w:val="32"/>
        </w:rPr>
        <w:t>希望受表彰的单位和个人珍惜荣誉、再接再厉、再立新功。希望全市粮食和物资储备行业广大干部职工以先进为榜样，立足岗位、开拓进取、扎实工作，为我市粮食和物资储备工作再上新台阶做出新贡献。</w:t>
      </w:r>
    </w:p>
    <w:p w:rsidR="00EB0FB3" w:rsidRDefault="00EB0FB3">
      <w:pPr>
        <w:spacing w:line="240" w:lineRule="exact"/>
        <w:ind w:firstLineChars="200" w:firstLine="624"/>
        <w:rPr>
          <w:rFonts w:ascii="仿宋_GB2312" w:eastAsia="仿宋_GB2312" w:hAnsi="宋体"/>
          <w:szCs w:val="32"/>
        </w:rPr>
      </w:pPr>
    </w:p>
    <w:p w:rsidR="00EB0FB3" w:rsidRDefault="00A76DD8">
      <w:pPr>
        <w:spacing w:line="600" w:lineRule="exact"/>
        <w:ind w:firstLineChars="200" w:firstLine="624"/>
        <w:rPr>
          <w:rFonts w:ascii="仿宋_GB2312" w:eastAsia="仿宋_GB2312" w:hAnsi="宋体"/>
          <w:szCs w:val="32"/>
        </w:rPr>
      </w:pPr>
      <w:r>
        <w:rPr>
          <w:rFonts w:ascii="仿宋_GB2312" w:eastAsia="仿宋_GB2312" w:hAnsi="宋体" w:hint="eastAsia"/>
          <w:szCs w:val="32"/>
        </w:rPr>
        <w:t>附件：苏州市2022年“吴地工匠”职业技能系列竞赛——苏州市第四届粮食行业职业技能竞赛获奖单位和个人名单</w:t>
      </w:r>
    </w:p>
    <w:p w:rsidR="00EB0FB3" w:rsidRDefault="00EB0FB3">
      <w:pPr>
        <w:spacing w:line="600" w:lineRule="exact"/>
        <w:ind w:firstLineChars="200" w:firstLine="624"/>
        <w:rPr>
          <w:rFonts w:ascii="仿宋_GB2312" w:eastAsia="仿宋_GB2312" w:hAnsi="宋体"/>
          <w:szCs w:val="32"/>
        </w:rPr>
      </w:pPr>
    </w:p>
    <w:p w:rsidR="00EB0FB3" w:rsidRDefault="00EB0FB3">
      <w:pPr>
        <w:spacing w:line="600" w:lineRule="exact"/>
        <w:ind w:firstLineChars="200" w:firstLine="624"/>
        <w:rPr>
          <w:rFonts w:ascii="仿宋_GB2312" w:eastAsia="仿宋_GB2312" w:hAnsi="宋体"/>
          <w:szCs w:val="32"/>
        </w:rPr>
      </w:pPr>
    </w:p>
    <w:p w:rsidR="00EB0FB3" w:rsidRDefault="00A76DD8">
      <w:pPr>
        <w:snapToGrid w:val="0"/>
        <w:spacing w:line="480" w:lineRule="atLeast"/>
        <w:rPr>
          <w:rFonts w:ascii="仿宋_GB2312" w:eastAsia="仿宋_GB2312"/>
          <w:spacing w:val="-23"/>
          <w:szCs w:val="32"/>
        </w:rPr>
      </w:pPr>
      <w:r>
        <w:rPr>
          <w:rFonts w:ascii="仿宋_GB2312" w:eastAsia="仿宋_GB2312" w:hint="eastAsia"/>
          <w:spacing w:val="-11"/>
          <w:szCs w:val="32"/>
        </w:rPr>
        <w:t>苏州市粮食和物资储备局</w:t>
      </w:r>
      <w:r>
        <w:rPr>
          <w:rFonts w:ascii="仿宋_GB2312" w:eastAsia="仿宋_GB2312" w:hint="eastAsia"/>
          <w:spacing w:val="-51"/>
          <w:szCs w:val="32"/>
        </w:rPr>
        <w:t xml:space="preserve">               </w:t>
      </w:r>
      <w:r>
        <w:rPr>
          <w:rFonts w:ascii="仿宋_GB2312" w:eastAsia="仿宋_GB2312" w:hint="eastAsia"/>
          <w:spacing w:val="-11"/>
          <w:szCs w:val="32"/>
        </w:rPr>
        <w:t xml:space="preserve"> 中共苏州市委市级机关工作委员会</w:t>
      </w:r>
    </w:p>
    <w:p w:rsidR="00EB0FB3" w:rsidRDefault="00EB0FB3">
      <w:pPr>
        <w:snapToGrid w:val="0"/>
        <w:spacing w:line="480" w:lineRule="atLeast"/>
        <w:ind w:firstLineChars="150" w:firstLine="411"/>
        <w:rPr>
          <w:rFonts w:ascii="仿宋_GB2312" w:eastAsia="仿宋_GB2312"/>
          <w:spacing w:val="-23"/>
          <w:szCs w:val="32"/>
        </w:rPr>
      </w:pPr>
    </w:p>
    <w:p w:rsidR="00EB0FB3" w:rsidRDefault="00EB0FB3">
      <w:pPr>
        <w:snapToGrid w:val="0"/>
        <w:spacing w:line="480" w:lineRule="atLeast"/>
        <w:rPr>
          <w:rFonts w:ascii="仿宋_GB2312" w:eastAsia="仿宋_GB2312"/>
          <w:spacing w:val="-23"/>
          <w:szCs w:val="32"/>
        </w:rPr>
      </w:pPr>
    </w:p>
    <w:p w:rsidR="00EB0FB3" w:rsidRDefault="00EB0FB3">
      <w:pPr>
        <w:snapToGrid w:val="0"/>
        <w:spacing w:line="480" w:lineRule="atLeast"/>
        <w:ind w:firstLineChars="150" w:firstLine="411"/>
        <w:rPr>
          <w:rFonts w:ascii="仿宋_GB2312" w:eastAsia="仿宋_GB2312"/>
          <w:spacing w:val="-23"/>
          <w:szCs w:val="32"/>
        </w:rPr>
      </w:pPr>
    </w:p>
    <w:p w:rsidR="00EB0FB3" w:rsidRDefault="00A76DD8">
      <w:pPr>
        <w:snapToGrid w:val="0"/>
        <w:spacing w:line="480" w:lineRule="atLeast"/>
        <w:rPr>
          <w:rFonts w:ascii="仿宋_GB2312" w:eastAsia="仿宋_GB2312"/>
          <w:b/>
          <w:szCs w:val="32"/>
        </w:rPr>
      </w:pPr>
      <w:r>
        <w:rPr>
          <w:rFonts w:ascii="仿宋_GB2312" w:eastAsia="仿宋_GB2312" w:hint="eastAsia"/>
          <w:spacing w:val="-11"/>
          <w:szCs w:val="32"/>
        </w:rPr>
        <w:t>苏州市人力资源和社会保障局</w:t>
      </w:r>
      <w:r>
        <w:rPr>
          <w:rFonts w:ascii="仿宋_GB2312" w:eastAsia="仿宋_GB2312" w:hint="eastAsia"/>
          <w:szCs w:val="32"/>
        </w:rPr>
        <w:t xml:space="preserve">            苏州市总工会              </w:t>
      </w:r>
    </w:p>
    <w:p w:rsidR="00EB0FB3" w:rsidRDefault="00EB0FB3">
      <w:pPr>
        <w:snapToGrid w:val="0"/>
        <w:spacing w:line="480" w:lineRule="atLeast"/>
        <w:rPr>
          <w:rFonts w:ascii="仿宋_GB2312" w:eastAsia="仿宋_GB2312"/>
          <w:b/>
          <w:szCs w:val="32"/>
        </w:rPr>
      </w:pPr>
    </w:p>
    <w:p w:rsidR="00EB0FB3" w:rsidRDefault="00EB0FB3">
      <w:pPr>
        <w:snapToGrid w:val="0"/>
        <w:spacing w:line="480" w:lineRule="atLeast"/>
        <w:rPr>
          <w:rFonts w:ascii="仿宋_GB2312" w:eastAsia="仿宋_GB2312"/>
          <w:b/>
          <w:szCs w:val="32"/>
        </w:rPr>
      </w:pPr>
    </w:p>
    <w:p w:rsidR="00EB0FB3" w:rsidRDefault="00EB0FB3">
      <w:pPr>
        <w:snapToGrid w:val="0"/>
        <w:spacing w:line="240" w:lineRule="exact"/>
        <w:rPr>
          <w:rFonts w:ascii="仿宋_GB2312" w:eastAsia="仿宋_GB2312"/>
          <w:b/>
          <w:szCs w:val="32"/>
        </w:rPr>
      </w:pPr>
    </w:p>
    <w:p w:rsidR="00EB0FB3" w:rsidRDefault="00A76DD8">
      <w:pPr>
        <w:wordWrap w:val="0"/>
        <w:ind w:firstLineChars="200" w:firstLine="624"/>
        <w:jc w:val="right"/>
        <w:rPr>
          <w:rFonts w:ascii="仿宋_GB2312" w:eastAsia="仿宋_GB2312"/>
          <w:szCs w:val="32"/>
        </w:rPr>
      </w:pPr>
      <w:r>
        <w:rPr>
          <w:rFonts w:ascii="仿宋_GB2312" w:eastAsia="仿宋_GB2312" w:hint="eastAsia"/>
          <w:szCs w:val="32"/>
        </w:rPr>
        <w:t xml:space="preserve">          2022年7月6</w:t>
      </w:r>
      <w:bookmarkStart w:id="0" w:name="_GoBack"/>
      <w:bookmarkEnd w:id="0"/>
      <w:r>
        <w:rPr>
          <w:rFonts w:ascii="仿宋_GB2312" w:eastAsia="仿宋_GB2312" w:hint="eastAsia"/>
          <w:szCs w:val="32"/>
        </w:rPr>
        <w:t xml:space="preserve">日      </w:t>
      </w:r>
    </w:p>
    <w:p w:rsidR="00EB0FB3" w:rsidRDefault="00EB0FB3">
      <w:pPr>
        <w:ind w:firstLineChars="200" w:firstLine="624"/>
        <w:jc w:val="right"/>
        <w:rPr>
          <w:rFonts w:ascii="仿宋_GB2312" w:eastAsia="仿宋_GB2312"/>
          <w:szCs w:val="32"/>
        </w:rPr>
      </w:pPr>
    </w:p>
    <w:p w:rsidR="00EB0FB3" w:rsidRDefault="00EB0FB3">
      <w:pPr>
        <w:ind w:firstLineChars="200" w:firstLine="624"/>
        <w:jc w:val="right"/>
        <w:rPr>
          <w:rFonts w:ascii="仿宋_GB2312" w:eastAsia="仿宋_GB2312"/>
          <w:szCs w:val="32"/>
        </w:rPr>
      </w:pPr>
    </w:p>
    <w:p w:rsidR="00EB0FB3" w:rsidRDefault="00A76DD8">
      <w:pPr>
        <w:rPr>
          <w:rFonts w:ascii="仿宋_GB2312" w:eastAsia="仿宋_GB2312" w:hAnsi="仿宋_GB2312" w:cs="仿宋_GB2312"/>
          <w:szCs w:val="32"/>
        </w:rPr>
      </w:pPr>
      <w:r>
        <w:rPr>
          <w:rFonts w:ascii="仿宋_GB2312" w:eastAsia="仿宋_GB2312" w:hint="eastAsia"/>
          <w:szCs w:val="32"/>
        </w:rPr>
        <w:t>抄送：市纪委监委派驻市农业农村局纪检监察组，市农发集团</w:t>
      </w:r>
      <w:r>
        <w:rPr>
          <w:rFonts w:ascii="仿宋_GB2312" w:eastAsia="仿宋_GB2312" w:hint="eastAsia"/>
          <w:b/>
          <w:szCs w:val="32"/>
        </w:rPr>
        <w:br w:type="page"/>
      </w:r>
      <w:r>
        <w:rPr>
          <w:rFonts w:ascii="仿宋_GB2312" w:eastAsia="仿宋_GB2312" w:hAnsi="仿宋_GB2312" w:cs="仿宋_GB2312" w:hint="eastAsia"/>
          <w:szCs w:val="32"/>
        </w:rPr>
        <w:lastRenderedPageBreak/>
        <w:t>附件：</w:t>
      </w:r>
    </w:p>
    <w:p w:rsidR="00EB0FB3" w:rsidRDefault="00EB0FB3">
      <w:pPr>
        <w:rPr>
          <w:rFonts w:ascii="仿宋_GB2312" w:eastAsia="仿宋_GB2312" w:hAnsi="仿宋_GB2312" w:cs="仿宋_GB2312"/>
          <w:szCs w:val="32"/>
        </w:rPr>
      </w:pPr>
    </w:p>
    <w:p w:rsidR="00EB0FB3" w:rsidRDefault="00A76DD8">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苏州市2022年“吴地工匠”职业技能系列竞赛——苏州市第四届粮食行业职业技能竞赛获奖单位和个人名单</w:t>
      </w:r>
    </w:p>
    <w:p w:rsidR="00EB0FB3" w:rsidRDefault="00EB0FB3">
      <w:pPr>
        <w:spacing w:line="560" w:lineRule="exact"/>
        <w:rPr>
          <w:rFonts w:ascii="仿宋_GB2312" w:eastAsia="仿宋_GB2312"/>
          <w:b/>
          <w:szCs w:val="32"/>
        </w:rPr>
      </w:pPr>
    </w:p>
    <w:p w:rsidR="00EB0FB3" w:rsidRDefault="00A76DD8">
      <w:pPr>
        <w:spacing w:line="600" w:lineRule="exact"/>
        <w:rPr>
          <w:rFonts w:ascii="仿宋_GB2312" w:eastAsia="仿宋_GB2312"/>
          <w:szCs w:val="32"/>
        </w:rPr>
      </w:pPr>
      <w:r>
        <w:rPr>
          <w:rFonts w:ascii="仿宋_GB2312" w:eastAsia="仿宋_GB2312" w:hAnsi="Calibri" w:hint="eastAsia"/>
          <w:b/>
          <w:szCs w:val="32"/>
        </w:rPr>
        <w:t>一、优秀组织奖</w:t>
      </w:r>
    </w:p>
    <w:p w:rsidR="00EB0FB3" w:rsidRDefault="00A76DD8">
      <w:pPr>
        <w:spacing w:line="600" w:lineRule="exact"/>
        <w:ind w:firstLineChars="200" w:firstLine="624"/>
        <w:rPr>
          <w:rFonts w:ascii="仿宋_GB2312" w:eastAsia="仿宋_GB2312"/>
          <w:szCs w:val="32"/>
        </w:rPr>
      </w:pPr>
      <w:r>
        <w:rPr>
          <w:rFonts w:ascii="仿宋_GB2312" w:eastAsia="仿宋_GB2312" w:hint="eastAsia"/>
          <w:szCs w:val="32"/>
        </w:rPr>
        <w:t>张家港市代表队（团体第一名）</w:t>
      </w:r>
    </w:p>
    <w:p w:rsidR="00EB0FB3" w:rsidRDefault="00A76DD8">
      <w:pPr>
        <w:spacing w:line="600" w:lineRule="exact"/>
        <w:ind w:firstLineChars="200" w:firstLine="624"/>
        <w:rPr>
          <w:rFonts w:ascii="仿宋_GB2312" w:eastAsia="仿宋_GB2312"/>
          <w:szCs w:val="32"/>
        </w:rPr>
      </w:pPr>
      <w:r>
        <w:rPr>
          <w:rFonts w:ascii="仿宋_GB2312" w:eastAsia="仿宋_GB2312" w:hint="eastAsia"/>
          <w:szCs w:val="32"/>
        </w:rPr>
        <w:t>常熟市代表队（团体第二名）</w:t>
      </w:r>
    </w:p>
    <w:p w:rsidR="00EB0FB3" w:rsidRDefault="00A76DD8">
      <w:pPr>
        <w:spacing w:line="600" w:lineRule="exact"/>
        <w:ind w:firstLineChars="200" w:firstLine="624"/>
        <w:rPr>
          <w:rFonts w:ascii="仿宋_GB2312" w:eastAsia="仿宋_GB2312"/>
          <w:szCs w:val="32"/>
        </w:rPr>
      </w:pPr>
      <w:r>
        <w:rPr>
          <w:rFonts w:ascii="仿宋_GB2312" w:eastAsia="仿宋_GB2312" w:hint="eastAsia"/>
          <w:szCs w:val="32"/>
        </w:rPr>
        <w:t>苏州市区代表队（团体第三名）</w:t>
      </w:r>
    </w:p>
    <w:p w:rsidR="00EB0FB3" w:rsidRDefault="00A76DD8">
      <w:pPr>
        <w:tabs>
          <w:tab w:val="left" w:pos="2340"/>
        </w:tabs>
        <w:spacing w:line="600" w:lineRule="exact"/>
        <w:rPr>
          <w:rFonts w:ascii="仿宋_GB2312" w:eastAsia="仿宋_GB2312"/>
          <w:b/>
          <w:szCs w:val="32"/>
        </w:rPr>
      </w:pPr>
      <w:r>
        <w:rPr>
          <w:rFonts w:ascii="仿宋_GB2312" w:eastAsia="仿宋_GB2312" w:hint="eastAsia"/>
          <w:b/>
          <w:szCs w:val="32"/>
        </w:rPr>
        <w:t>二、获奖个人</w:t>
      </w:r>
    </w:p>
    <w:p w:rsidR="00EB0FB3" w:rsidRDefault="00A76DD8">
      <w:pPr>
        <w:tabs>
          <w:tab w:val="left" w:pos="2340"/>
        </w:tabs>
        <w:spacing w:line="600" w:lineRule="exact"/>
        <w:rPr>
          <w:rFonts w:ascii="楷体" w:eastAsia="楷体" w:hAnsi="楷体" w:cs="楷体"/>
          <w:szCs w:val="32"/>
        </w:rPr>
      </w:pPr>
      <w:r>
        <w:rPr>
          <w:rFonts w:ascii="楷体" w:eastAsia="楷体" w:hAnsi="楷体" w:cs="楷体" w:hint="eastAsia"/>
          <w:szCs w:val="32"/>
        </w:rPr>
        <w:t>1、一等奖（2人）</w:t>
      </w:r>
    </w:p>
    <w:p w:rsidR="00EB0FB3" w:rsidRDefault="00A76DD8">
      <w:pPr>
        <w:tabs>
          <w:tab w:val="left" w:pos="2340"/>
        </w:tabs>
        <w:spacing w:line="600" w:lineRule="exact"/>
        <w:ind w:firstLineChars="200" w:firstLine="624"/>
        <w:rPr>
          <w:rFonts w:ascii="仿宋_GB2312" w:eastAsia="仿宋_GB2312"/>
          <w:szCs w:val="32"/>
        </w:rPr>
      </w:pPr>
      <w:r>
        <w:rPr>
          <w:rFonts w:ascii="仿宋_GB2312" w:eastAsia="仿宋_GB2312" w:hint="eastAsia"/>
          <w:szCs w:val="32"/>
        </w:rPr>
        <w:t>陈  程（保管专业第一名）   朱庆麒（质检专业第一名）</w:t>
      </w:r>
    </w:p>
    <w:p w:rsidR="00EB0FB3" w:rsidRDefault="00A76DD8">
      <w:pPr>
        <w:tabs>
          <w:tab w:val="left" w:pos="2340"/>
        </w:tabs>
        <w:spacing w:line="600" w:lineRule="exact"/>
        <w:rPr>
          <w:rFonts w:ascii="楷体" w:eastAsia="楷体" w:hAnsi="楷体" w:cs="楷体"/>
          <w:szCs w:val="32"/>
        </w:rPr>
      </w:pPr>
      <w:r>
        <w:rPr>
          <w:rFonts w:ascii="楷体" w:eastAsia="楷体" w:hAnsi="楷体" w:cs="楷体" w:hint="eastAsia"/>
          <w:szCs w:val="32"/>
        </w:rPr>
        <w:t>2、二等奖（4 人）</w:t>
      </w:r>
    </w:p>
    <w:p w:rsidR="00EB0FB3" w:rsidRDefault="00A76DD8">
      <w:pPr>
        <w:tabs>
          <w:tab w:val="left" w:pos="2340"/>
        </w:tabs>
        <w:spacing w:line="600" w:lineRule="exact"/>
        <w:ind w:firstLineChars="200" w:firstLine="624"/>
        <w:rPr>
          <w:rFonts w:ascii="仿宋_GB2312" w:eastAsia="仿宋_GB2312"/>
          <w:szCs w:val="32"/>
        </w:rPr>
      </w:pPr>
      <w:r>
        <w:rPr>
          <w:rFonts w:ascii="仿宋_GB2312" w:eastAsia="仿宋_GB2312" w:hint="eastAsia"/>
          <w:szCs w:val="32"/>
        </w:rPr>
        <w:t>杨  俊（保管专业第二名）   李  兵（质检专业第二名）</w:t>
      </w:r>
    </w:p>
    <w:p w:rsidR="00EB0FB3" w:rsidRDefault="00A76DD8">
      <w:pPr>
        <w:tabs>
          <w:tab w:val="left" w:pos="2340"/>
        </w:tabs>
        <w:spacing w:line="600" w:lineRule="exact"/>
        <w:ind w:firstLineChars="200" w:firstLine="624"/>
        <w:rPr>
          <w:rFonts w:ascii="仿宋_GB2312" w:eastAsia="仿宋_GB2312"/>
          <w:szCs w:val="32"/>
        </w:rPr>
      </w:pPr>
      <w:r>
        <w:rPr>
          <w:rFonts w:ascii="仿宋_GB2312" w:eastAsia="仿宋_GB2312" w:hint="eastAsia"/>
          <w:szCs w:val="32"/>
        </w:rPr>
        <w:t>耿  超（保管专业第三名）   王  颖（质检专业第三名）</w:t>
      </w:r>
    </w:p>
    <w:p w:rsidR="00EB0FB3" w:rsidRDefault="00A76DD8">
      <w:pPr>
        <w:tabs>
          <w:tab w:val="left" w:pos="2340"/>
        </w:tabs>
        <w:spacing w:line="600" w:lineRule="exact"/>
        <w:rPr>
          <w:rFonts w:ascii="楷体" w:eastAsia="楷体" w:hAnsi="楷体" w:cs="楷体"/>
          <w:szCs w:val="32"/>
        </w:rPr>
      </w:pPr>
      <w:r>
        <w:rPr>
          <w:rFonts w:ascii="楷体" w:eastAsia="楷体" w:hAnsi="楷体" w:cs="楷体" w:hint="eastAsia"/>
          <w:szCs w:val="32"/>
        </w:rPr>
        <w:t>3、三等奖（6人）</w:t>
      </w:r>
    </w:p>
    <w:p w:rsidR="00EB0FB3" w:rsidRDefault="00A76DD8">
      <w:pPr>
        <w:adjustRightInd w:val="0"/>
        <w:snapToGrid w:val="0"/>
        <w:spacing w:line="600" w:lineRule="exact"/>
        <w:ind w:firstLineChars="200" w:firstLine="624"/>
        <w:rPr>
          <w:rFonts w:ascii="仿宋_GB2312" w:eastAsia="仿宋_GB2312"/>
          <w:szCs w:val="32"/>
        </w:rPr>
      </w:pPr>
      <w:r>
        <w:rPr>
          <w:rFonts w:ascii="仿宋_GB2312" w:eastAsia="仿宋_GB2312" w:hint="eastAsia"/>
          <w:szCs w:val="32"/>
        </w:rPr>
        <w:t xml:space="preserve">陈  </w:t>
      </w:r>
      <w:proofErr w:type="gramStart"/>
      <w:r>
        <w:rPr>
          <w:rFonts w:ascii="仿宋_GB2312" w:eastAsia="仿宋_GB2312" w:hint="eastAsia"/>
          <w:szCs w:val="32"/>
        </w:rPr>
        <w:t>璧</w:t>
      </w:r>
      <w:proofErr w:type="gramEnd"/>
      <w:r>
        <w:rPr>
          <w:rFonts w:ascii="仿宋_GB2312" w:eastAsia="仿宋_GB2312" w:hint="eastAsia"/>
          <w:szCs w:val="32"/>
        </w:rPr>
        <w:t>（保管专业第四名）   赵欣欣（质检专业第四名）</w:t>
      </w:r>
    </w:p>
    <w:p w:rsidR="00EB0FB3" w:rsidRDefault="00A76DD8">
      <w:pPr>
        <w:adjustRightInd w:val="0"/>
        <w:snapToGrid w:val="0"/>
        <w:spacing w:line="600" w:lineRule="exact"/>
        <w:ind w:firstLineChars="200" w:firstLine="624"/>
        <w:rPr>
          <w:rFonts w:ascii="仿宋_GB2312" w:eastAsia="仿宋_GB2312"/>
          <w:szCs w:val="32"/>
        </w:rPr>
      </w:pPr>
      <w:r>
        <w:rPr>
          <w:rFonts w:ascii="仿宋_GB2312" w:eastAsia="仿宋_GB2312" w:hint="eastAsia"/>
          <w:szCs w:val="32"/>
        </w:rPr>
        <w:t>张利斌（保管专业第五名）   王华嘉（质检专业第五名）</w:t>
      </w:r>
    </w:p>
    <w:p w:rsidR="00EB0FB3" w:rsidRDefault="00A76DD8">
      <w:pPr>
        <w:adjustRightInd w:val="0"/>
        <w:snapToGrid w:val="0"/>
        <w:spacing w:line="600" w:lineRule="exact"/>
        <w:ind w:firstLineChars="200" w:firstLine="624"/>
        <w:rPr>
          <w:rFonts w:ascii="仿宋_GB2312" w:eastAsia="仿宋_GB2312"/>
          <w:szCs w:val="32"/>
        </w:rPr>
      </w:pPr>
      <w:r>
        <w:rPr>
          <w:rFonts w:ascii="仿宋_GB2312" w:eastAsia="仿宋_GB2312" w:hint="eastAsia"/>
          <w:szCs w:val="32"/>
        </w:rPr>
        <w:t xml:space="preserve">秦子阳（保管专业第六名）   </w:t>
      </w:r>
      <w:proofErr w:type="gramStart"/>
      <w:r>
        <w:rPr>
          <w:rFonts w:ascii="仿宋_GB2312" w:eastAsia="仿宋_GB2312" w:hint="eastAsia"/>
          <w:szCs w:val="32"/>
        </w:rPr>
        <w:t>殷</w:t>
      </w:r>
      <w:proofErr w:type="gramEnd"/>
      <w:r>
        <w:rPr>
          <w:rFonts w:ascii="仿宋_GB2312" w:eastAsia="仿宋_GB2312" w:hint="eastAsia"/>
          <w:szCs w:val="32"/>
        </w:rPr>
        <w:t xml:space="preserve">  月（质检专业第六名）</w:t>
      </w:r>
    </w:p>
    <w:p w:rsidR="00EB0FB3" w:rsidRDefault="00EB0FB3"/>
    <w:sectPr w:rsidR="00EB0FB3" w:rsidSect="00EB0FB3">
      <w:headerReference w:type="default" r:id="rId7"/>
      <w:footerReference w:type="even" r:id="rId8"/>
      <w:footerReference w:type="default" r:id="rId9"/>
      <w:footerReference w:type="first" r:id="rId10"/>
      <w:pgSz w:w="11906" w:h="16838"/>
      <w:pgMar w:top="2041" w:right="1559" w:bottom="1928" w:left="1559" w:header="851" w:footer="1247" w:gutter="0"/>
      <w:pgNumType w:start="1"/>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FB3" w:rsidRDefault="00EB0FB3" w:rsidP="00EB0FB3">
      <w:r>
        <w:separator/>
      </w:r>
    </w:p>
  </w:endnote>
  <w:endnote w:type="continuationSeparator" w:id="1">
    <w:p w:rsidR="00EB0FB3" w:rsidRDefault="00EB0FB3" w:rsidP="00EB0F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鼎CS仿宋体">
    <w:altName w:val="Arial Unicode MS"/>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TimesNewRomanPSMT">
    <w:altName w:val="Nimbus Roman No9 L"/>
    <w:charset w:val="00"/>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B3" w:rsidRDefault="00A76DD8">
    <w:pPr>
      <w:pStyle w:val="a3"/>
      <w:ind w:leftChars="100" w:left="312" w:rightChars="100" w:right="312"/>
      <w:jc w:val="center"/>
    </w:pPr>
    <w:r>
      <w:rPr>
        <w:rStyle w:val="a5"/>
        <w:rFonts w:eastAsia="宋体" w:hint="eastAsia"/>
        <w:sz w:val="28"/>
        <w:szCs w:val="28"/>
      </w:rPr>
      <w:t>—</w:t>
    </w:r>
    <w:r>
      <w:rPr>
        <w:rStyle w:val="a5"/>
        <w:rFonts w:hint="eastAsia"/>
        <w:sz w:val="28"/>
        <w:szCs w:val="28"/>
      </w:rPr>
      <w:t xml:space="preserve"> </w:t>
    </w:r>
    <w:r w:rsidR="0033600B">
      <w:rPr>
        <w:sz w:val="28"/>
        <w:szCs w:val="28"/>
      </w:rPr>
      <w:fldChar w:fldCharType="begin"/>
    </w:r>
    <w:r>
      <w:rPr>
        <w:rStyle w:val="a5"/>
        <w:sz w:val="28"/>
        <w:szCs w:val="28"/>
      </w:rPr>
      <w:instrText xml:space="preserve">PAGE  </w:instrText>
    </w:r>
    <w:r w:rsidR="0033600B">
      <w:rPr>
        <w:sz w:val="28"/>
        <w:szCs w:val="28"/>
      </w:rPr>
      <w:fldChar w:fldCharType="separate"/>
    </w:r>
    <w:r>
      <w:rPr>
        <w:rStyle w:val="a5"/>
        <w:sz w:val="28"/>
        <w:szCs w:val="28"/>
      </w:rPr>
      <w:t>2</w:t>
    </w:r>
    <w:r w:rsidR="0033600B">
      <w:rPr>
        <w:sz w:val="28"/>
        <w:szCs w:val="28"/>
      </w:rPr>
      <w:fldChar w:fldCharType="end"/>
    </w:r>
    <w:r>
      <w:rPr>
        <w:rStyle w:val="a5"/>
        <w:rFonts w:hint="eastAsia"/>
        <w:sz w:val="28"/>
        <w:szCs w:val="28"/>
      </w:rPr>
      <w:t xml:space="preserve"> </w:t>
    </w:r>
    <w:r>
      <w:rPr>
        <w:rStyle w:val="a5"/>
        <w:rFonts w:eastAsia="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B3" w:rsidRDefault="00A76DD8">
    <w:pPr>
      <w:pStyle w:val="a3"/>
      <w:jc w:val="center"/>
      <w:rPr>
        <w:sz w:val="30"/>
        <w:szCs w:val="30"/>
      </w:rPr>
    </w:pPr>
    <w:r>
      <w:rPr>
        <w:sz w:val="30"/>
        <w:szCs w:val="30"/>
      </w:rPr>
      <w:t xml:space="preserve">— </w:t>
    </w:r>
    <w:r w:rsidR="0033600B">
      <w:rPr>
        <w:sz w:val="30"/>
        <w:szCs w:val="30"/>
      </w:rPr>
      <w:fldChar w:fldCharType="begin"/>
    </w:r>
    <w:r>
      <w:rPr>
        <w:sz w:val="30"/>
        <w:szCs w:val="30"/>
      </w:rPr>
      <w:instrText xml:space="preserve"> PAGE   \* MERGEFORMAT </w:instrText>
    </w:r>
    <w:r w:rsidR="0033600B">
      <w:rPr>
        <w:sz w:val="30"/>
        <w:szCs w:val="30"/>
      </w:rPr>
      <w:fldChar w:fldCharType="separate"/>
    </w:r>
    <w:r w:rsidR="00CF7C10" w:rsidRPr="00CF7C10">
      <w:rPr>
        <w:noProof/>
        <w:sz w:val="30"/>
        <w:szCs w:val="30"/>
        <w:lang w:val="zh-CN"/>
      </w:rPr>
      <w:t>2</w:t>
    </w:r>
    <w:r w:rsidR="0033600B">
      <w:rPr>
        <w:sz w:val="30"/>
        <w:szCs w:val="30"/>
      </w:rPr>
      <w:fldChar w:fldCharType="end"/>
    </w:r>
    <w:r>
      <w:rPr>
        <w:sz w:val="30"/>
        <w:szCs w:val="3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B3" w:rsidRDefault="00A76DD8">
    <w:pPr>
      <w:pStyle w:val="a3"/>
      <w:jc w:val="center"/>
      <w:rPr>
        <w:sz w:val="32"/>
      </w:rPr>
    </w:pPr>
    <w:r>
      <w:rPr>
        <w:rStyle w:val="a5"/>
        <w:rFonts w:hint="eastAsia"/>
        <w:sz w:val="32"/>
      </w:rPr>
      <w:t>—</w:t>
    </w:r>
    <w:r>
      <w:rPr>
        <w:rStyle w:val="a5"/>
        <w:rFonts w:hint="eastAsia"/>
        <w:sz w:val="32"/>
      </w:rPr>
      <w:t xml:space="preserve"> </w:t>
    </w:r>
    <w:r w:rsidR="0033600B">
      <w:rPr>
        <w:rFonts w:hint="eastAsia"/>
        <w:sz w:val="30"/>
      </w:rPr>
      <w:fldChar w:fldCharType="begin"/>
    </w:r>
    <w:r>
      <w:rPr>
        <w:rStyle w:val="a5"/>
        <w:rFonts w:hint="eastAsia"/>
        <w:sz w:val="30"/>
      </w:rPr>
      <w:instrText xml:space="preserve"> PAGE </w:instrText>
    </w:r>
    <w:r w:rsidR="0033600B">
      <w:rPr>
        <w:rFonts w:hint="eastAsia"/>
        <w:sz w:val="30"/>
      </w:rPr>
      <w:fldChar w:fldCharType="separate"/>
    </w:r>
    <w:r>
      <w:rPr>
        <w:rStyle w:val="a5"/>
        <w:sz w:val="30"/>
      </w:rPr>
      <w:t>4</w:t>
    </w:r>
    <w:r w:rsidR="0033600B">
      <w:rPr>
        <w:rFonts w:hint="eastAsia"/>
        <w:sz w:val="30"/>
      </w:rPr>
      <w:fldChar w:fldCharType="end"/>
    </w:r>
    <w:r>
      <w:rPr>
        <w:rStyle w:val="a5"/>
        <w:rFonts w:hint="eastAsia"/>
        <w:sz w:val="32"/>
      </w:rPr>
      <w:t xml:space="preserve"> </w:t>
    </w:r>
    <w:r>
      <w:rPr>
        <w:rStyle w:val="a5"/>
        <w:rFonts w:hint="eastAsia"/>
        <w:sz w:val="3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FB3" w:rsidRDefault="00EB0FB3" w:rsidP="00EB0FB3">
      <w:r>
        <w:separator/>
      </w:r>
    </w:p>
  </w:footnote>
  <w:footnote w:type="continuationSeparator" w:id="1">
    <w:p w:rsidR="00EB0FB3" w:rsidRDefault="00EB0FB3" w:rsidP="00EB0F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B3" w:rsidRDefault="00EB0FB3">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FA054E"/>
    <w:rsid w:val="BF7E5D6C"/>
    <w:rsid w:val="0033600B"/>
    <w:rsid w:val="00A76DD8"/>
    <w:rsid w:val="00CF7C10"/>
    <w:rsid w:val="00EB0FB3"/>
    <w:rsid w:val="2EFA054E"/>
    <w:rsid w:val="3EF468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0FB3"/>
    <w:pPr>
      <w:widowControl w:val="0"/>
      <w:jc w:val="both"/>
    </w:pPr>
    <w:rPr>
      <w:rFonts w:ascii="Times New Roman" w:eastAsia="文鼎CS仿宋体" w:hAnsi="Times New Roman" w:cs="Times New Roman"/>
      <w:spacing w:val="-4"/>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B0FB3"/>
    <w:pPr>
      <w:tabs>
        <w:tab w:val="center" w:pos="4153"/>
        <w:tab w:val="right" w:pos="8306"/>
      </w:tabs>
      <w:snapToGrid w:val="0"/>
      <w:jc w:val="left"/>
    </w:pPr>
    <w:rPr>
      <w:sz w:val="18"/>
      <w:szCs w:val="18"/>
    </w:rPr>
  </w:style>
  <w:style w:type="paragraph" w:styleId="a4">
    <w:name w:val="header"/>
    <w:basedOn w:val="a"/>
    <w:qFormat/>
    <w:rsid w:val="00EB0FB3"/>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EB0FB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182</Characters>
  <Application>Microsoft Office Word</Application>
  <DocSecurity>0</DocSecurity>
  <Lines>1</Lines>
  <Paragraphs>2</Paragraphs>
  <ScaleCrop>false</ScaleCrop>
  <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沈珺</dc:creator>
  <cp:lastModifiedBy>NTKO</cp:lastModifiedBy>
  <cp:revision>2</cp:revision>
  <dcterms:created xsi:type="dcterms:W3CDTF">2022-09-06T02:38:00Z</dcterms:created>
  <dcterms:modified xsi:type="dcterms:W3CDTF">2022-09-06T02:38:00Z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